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147" w:rsidRDefault="00CC0147" w:rsidP="00CC0147">
      <w:pPr>
        <w:jc w:val="center"/>
        <w:rPr>
          <w:rFonts w:eastAsia="標楷體"/>
          <w:b/>
          <w:kern w:val="2"/>
          <w:sz w:val="32"/>
          <w:szCs w:val="32"/>
        </w:rPr>
      </w:pPr>
      <w:r w:rsidRPr="006E2A96">
        <w:rPr>
          <w:rFonts w:eastAsia="標楷體" w:hint="eastAsia"/>
          <w:b/>
          <w:kern w:val="2"/>
          <w:sz w:val="32"/>
          <w:szCs w:val="32"/>
        </w:rPr>
        <w:t>國立屏東大學</w:t>
      </w:r>
      <w:r w:rsidRPr="006E2A96">
        <w:rPr>
          <w:rFonts w:eastAsia="標楷體" w:hint="eastAsia"/>
          <w:b/>
          <w:kern w:val="2"/>
          <w:sz w:val="32"/>
          <w:szCs w:val="32"/>
        </w:rPr>
        <w:t>STEM</w:t>
      </w:r>
      <w:r w:rsidRPr="006E2A96">
        <w:rPr>
          <w:rFonts w:eastAsia="標楷體" w:hint="eastAsia"/>
          <w:b/>
          <w:kern w:val="2"/>
          <w:sz w:val="32"/>
          <w:szCs w:val="32"/>
        </w:rPr>
        <w:t>教育國際碩士學位學程修業要點</w:t>
      </w:r>
    </w:p>
    <w:p w:rsidR="00EA7FC2" w:rsidRPr="00AC1511" w:rsidRDefault="00EA7FC2" w:rsidP="00CC0147">
      <w:pPr>
        <w:jc w:val="center"/>
        <w:rPr>
          <w:rFonts w:eastAsia="標楷體"/>
          <w:b/>
          <w:kern w:val="2"/>
          <w:sz w:val="32"/>
          <w:szCs w:val="32"/>
        </w:rPr>
      </w:pPr>
      <w:r w:rsidRPr="00AC1511">
        <w:rPr>
          <w:rFonts w:eastAsia="標楷體"/>
          <w:b/>
          <w:kern w:val="2"/>
          <w:sz w:val="32"/>
          <w:szCs w:val="32"/>
        </w:rPr>
        <w:t xml:space="preserve">Regulations </w:t>
      </w:r>
      <w:r w:rsidR="00AC1511" w:rsidRPr="00AC1511">
        <w:rPr>
          <w:rFonts w:eastAsia="標楷體"/>
          <w:b/>
          <w:kern w:val="2"/>
          <w:sz w:val="32"/>
          <w:szCs w:val="32"/>
        </w:rPr>
        <w:t>on Academic Studies</w:t>
      </w:r>
      <w:r w:rsidRPr="00AC1511">
        <w:rPr>
          <w:rFonts w:eastAsia="標楷體"/>
          <w:b/>
          <w:kern w:val="2"/>
          <w:sz w:val="32"/>
          <w:szCs w:val="32"/>
        </w:rPr>
        <w:t xml:space="preserve"> for International M</w:t>
      </w:r>
      <w:r w:rsidR="009D32CC" w:rsidRPr="00AC1511">
        <w:rPr>
          <w:rFonts w:eastAsia="標楷體"/>
          <w:b/>
          <w:kern w:val="2"/>
          <w:sz w:val="32"/>
          <w:szCs w:val="32"/>
        </w:rPr>
        <w:t xml:space="preserve">aster Program </w:t>
      </w:r>
      <w:r w:rsidR="00E53DB8">
        <w:rPr>
          <w:rFonts w:eastAsia="標楷體"/>
          <w:b/>
          <w:kern w:val="2"/>
          <w:sz w:val="32"/>
          <w:szCs w:val="32"/>
        </w:rPr>
        <w:t xml:space="preserve">in </w:t>
      </w:r>
      <w:r w:rsidR="009D32CC" w:rsidRPr="00AC1511">
        <w:rPr>
          <w:rFonts w:eastAsia="標楷體"/>
          <w:b/>
          <w:kern w:val="2"/>
          <w:sz w:val="32"/>
          <w:szCs w:val="32"/>
        </w:rPr>
        <w:t>STEM Education</w:t>
      </w:r>
      <w:r w:rsidR="009D32CC" w:rsidRPr="00AC1511">
        <w:rPr>
          <w:rFonts w:eastAsia="標楷體" w:hint="eastAsia"/>
          <w:b/>
          <w:kern w:val="2"/>
          <w:sz w:val="32"/>
          <w:szCs w:val="32"/>
        </w:rPr>
        <w:t xml:space="preserve"> </w:t>
      </w:r>
      <w:r w:rsidR="009D32CC" w:rsidRPr="00AC1511">
        <w:rPr>
          <w:rFonts w:eastAsia="標楷體"/>
          <w:b/>
          <w:kern w:val="2"/>
          <w:sz w:val="32"/>
          <w:szCs w:val="32"/>
        </w:rPr>
        <w:t>at</w:t>
      </w:r>
      <w:r w:rsidRPr="00AC1511">
        <w:rPr>
          <w:rFonts w:eastAsia="標楷體"/>
          <w:b/>
          <w:kern w:val="2"/>
          <w:sz w:val="32"/>
          <w:szCs w:val="32"/>
        </w:rPr>
        <w:t xml:space="preserve"> </w:t>
      </w:r>
      <w:r w:rsidR="00560724" w:rsidRPr="00560724">
        <w:rPr>
          <w:rFonts w:eastAsia="標楷體"/>
          <w:b/>
          <w:kern w:val="2"/>
          <w:sz w:val="32"/>
          <w:szCs w:val="32"/>
        </w:rPr>
        <w:t>National Pingtung University</w:t>
      </w:r>
    </w:p>
    <w:p w:rsidR="00560724" w:rsidRDefault="00CC0147" w:rsidP="00560724">
      <w:pPr>
        <w:jc w:val="right"/>
        <w:rPr>
          <w:rFonts w:eastAsia="標楷體"/>
          <w:kern w:val="2"/>
          <w:sz w:val="20"/>
        </w:rPr>
      </w:pPr>
      <w:r w:rsidRPr="006E2A96">
        <w:rPr>
          <w:rFonts w:eastAsia="標楷體"/>
          <w:kern w:val="2"/>
          <w:sz w:val="20"/>
        </w:rPr>
        <w:t>110</w:t>
      </w:r>
      <w:r w:rsidRPr="006E2A96">
        <w:rPr>
          <w:rFonts w:eastAsia="標楷體"/>
          <w:kern w:val="2"/>
          <w:sz w:val="20"/>
        </w:rPr>
        <w:t>年</w:t>
      </w:r>
      <w:r w:rsidRPr="006E2A96">
        <w:rPr>
          <w:rFonts w:eastAsia="標楷體"/>
          <w:kern w:val="2"/>
          <w:sz w:val="20"/>
        </w:rPr>
        <w:t>3</w:t>
      </w:r>
      <w:r w:rsidRPr="006E2A96">
        <w:rPr>
          <w:rFonts w:eastAsia="標楷體"/>
          <w:kern w:val="2"/>
          <w:sz w:val="20"/>
        </w:rPr>
        <w:t>月</w:t>
      </w:r>
      <w:r>
        <w:rPr>
          <w:rFonts w:eastAsia="標楷體"/>
          <w:kern w:val="2"/>
          <w:sz w:val="20"/>
        </w:rPr>
        <w:t>22</w:t>
      </w:r>
      <w:r w:rsidRPr="006E2A96">
        <w:rPr>
          <w:rFonts w:eastAsia="標楷體"/>
          <w:kern w:val="2"/>
          <w:sz w:val="20"/>
        </w:rPr>
        <w:t>日</w:t>
      </w:r>
      <w:r w:rsidRPr="006E2A96">
        <w:rPr>
          <w:rFonts w:eastAsia="標楷體"/>
          <w:kern w:val="2"/>
          <w:sz w:val="20"/>
        </w:rPr>
        <w:t>109</w:t>
      </w:r>
      <w:r w:rsidRPr="006E2A96">
        <w:rPr>
          <w:rFonts w:eastAsia="標楷體"/>
          <w:kern w:val="2"/>
          <w:sz w:val="20"/>
        </w:rPr>
        <w:t>學年度第</w:t>
      </w:r>
      <w:r w:rsidRPr="006E2A96">
        <w:rPr>
          <w:rFonts w:eastAsia="標楷體"/>
          <w:kern w:val="2"/>
          <w:sz w:val="20"/>
        </w:rPr>
        <w:t>2</w:t>
      </w:r>
      <w:r w:rsidRPr="006E2A96">
        <w:rPr>
          <w:rFonts w:eastAsia="標楷體"/>
          <w:kern w:val="2"/>
          <w:sz w:val="20"/>
        </w:rPr>
        <w:t>學期第</w:t>
      </w:r>
      <w:r w:rsidRPr="006E2A96">
        <w:rPr>
          <w:rFonts w:eastAsia="標楷體"/>
          <w:kern w:val="2"/>
          <w:sz w:val="20"/>
        </w:rPr>
        <w:t>1</w:t>
      </w:r>
      <w:r w:rsidRPr="006E2A96">
        <w:rPr>
          <w:rFonts w:eastAsia="標楷體"/>
          <w:kern w:val="2"/>
          <w:sz w:val="20"/>
        </w:rPr>
        <w:t>次</w:t>
      </w:r>
      <w:r w:rsidRPr="006E2A96">
        <w:rPr>
          <w:rFonts w:eastAsia="標楷體" w:hint="eastAsia"/>
          <w:kern w:val="2"/>
          <w:sz w:val="20"/>
        </w:rPr>
        <w:t>院</w:t>
      </w:r>
      <w:r w:rsidRPr="006E2A96">
        <w:rPr>
          <w:rFonts w:eastAsia="標楷體"/>
          <w:kern w:val="2"/>
          <w:sz w:val="20"/>
        </w:rPr>
        <w:t>務會議</w:t>
      </w:r>
      <w:r w:rsidRPr="006E2A96">
        <w:rPr>
          <w:rFonts w:eastAsia="標楷體" w:hint="eastAsia"/>
          <w:kern w:val="2"/>
          <w:sz w:val="20"/>
        </w:rPr>
        <w:t>審議</w:t>
      </w:r>
      <w:r w:rsidRPr="006E2A96">
        <w:rPr>
          <w:rFonts w:eastAsia="標楷體"/>
          <w:kern w:val="2"/>
          <w:sz w:val="20"/>
        </w:rPr>
        <w:t>通過</w:t>
      </w:r>
    </w:p>
    <w:p w:rsidR="00FE5F30" w:rsidRPr="006E2A96" w:rsidRDefault="00FE5F30" w:rsidP="00560724">
      <w:pPr>
        <w:jc w:val="right"/>
        <w:rPr>
          <w:rFonts w:eastAsia="標楷體"/>
          <w:kern w:val="2"/>
          <w:sz w:val="20"/>
        </w:rPr>
      </w:pPr>
      <w:r>
        <w:rPr>
          <w:rFonts w:eastAsia="標楷體"/>
          <w:kern w:val="2"/>
          <w:sz w:val="20"/>
        </w:rPr>
        <w:t>March 22</w:t>
      </w:r>
      <w:r w:rsidRPr="00FE5F30">
        <w:rPr>
          <w:rFonts w:eastAsia="標楷體"/>
          <w:kern w:val="2"/>
          <w:sz w:val="20"/>
          <w:vertAlign w:val="superscript"/>
        </w:rPr>
        <w:t>nd</w:t>
      </w:r>
      <w:r>
        <w:rPr>
          <w:rFonts w:eastAsia="標楷體"/>
          <w:kern w:val="2"/>
          <w:sz w:val="20"/>
        </w:rPr>
        <w:t xml:space="preserve"> 2021, </w:t>
      </w:r>
      <w:r w:rsidR="00560724">
        <w:rPr>
          <w:rFonts w:eastAsia="標楷體"/>
          <w:kern w:val="2"/>
          <w:sz w:val="20"/>
        </w:rPr>
        <w:t>passed by</w:t>
      </w:r>
      <w:r>
        <w:rPr>
          <w:rFonts w:eastAsia="標楷體"/>
          <w:kern w:val="2"/>
          <w:sz w:val="20"/>
        </w:rPr>
        <w:t xml:space="preserve"> the first </w:t>
      </w:r>
      <w:r w:rsidRPr="00FE5F30">
        <w:rPr>
          <w:rFonts w:eastAsia="標楷體"/>
          <w:kern w:val="2"/>
          <w:sz w:val="20"/>
        </w:rPr>
        <w:t>college affairs council</w:t>
      </w:r>
      <w:r>
        <w:rPr>
          <w:rFonts w:eastAsia="標楷體"/>
          <w:kern w:val="2"/>
          <w:sz w:val="20"/>
        </w:rPr>
        <w:t>, 2020 academic year, the second semester</w:t>
      </w:r>
    </w:p>
    <w:p w:rsidR="00560724" w:rsidRDefault="00CC0147" w:rsidP="00560724">
      <w:pPr>
        <w:jc w:val="right"/>
        <w:rPr>
          <w:rFonts w:eastAsia="標楷體"/>
          <w:kern w:val="2"/>
          <w:sz w:val="20"/>
        </w:rPr>
      </w:pPr>
      <w:r w:rsidRPr="006E2A96">
        <w:rPr>
          <w:rFonts w:eastAsia="標楷體"/>
          <w:kern w:val="2"/>
          <w:sz w:val="20"/>
        </w:rPr>
        <w:t>110</w:t>
      </w:r>
      <w:r w:rsidRPr="006E2A96">
        <w:rPr>
          <w:rFonts w:eastAsia="標楷體"/>
          <w:kern w:val="2"/>
          <w:sz w:val="20"/>
        </w:rPr>
        <w:t>年</w:t>
      </w:r>
      <w:r w:rsidRPr="006E2A96">
        <w:rPr>
          <w:rFonts w:eastAsia="標楷體"/>
          <w:kern w:val="2"/>
          <w:sz w:val="20"/>
        </w:rPr>
        <w:t>4</w:t>
      </w:r>
      <w:r w:rsidRPr="006E2A96">
        <w:rPr>
          <w:rFonts w:eastAsia="標楷體"/>
          <w:kern w:val="2"/>
          <w:sz w:val="20"/>
        </w:rPr>
        <w:t>月</w:t>
      </w:r>
      <w:r>
        <w:rPr>
          <w:rFonts w:eastAsia="標楷體" w:hint="eastAsia"/>
          <w:kern w:val="2"/>
          <w:sz w:val="20"/>
        </w:rPr>
        <w:t>8</w:t>
      </w:r>
      <w:r w:rsidRPr="006E2A96">
        <w:rPr>
          <w:rFonts w:eastAsia="標楷體"/>
          <w:kern w:val="2"/>
          <w:sz w:val="20"/>
        </w:rPr>
        <w:t>日</w:t>
      </w:r>
      <w:r w:rsidRPr="006E2A96">
        <w:rPr>
          <w:rFonts w:eastAsia="標楷體"/>
          <w:kern w:val="2"/>
          <w:sz w:val="20"/>
        </w:rPr>
        <w:t>109</w:t>
      </w:r>
      <w:r w:rsidRPr="006E2A96">
        <w:rPr>
          <w:rFonts w:eastAsia="標楷體"/>
          <w:kern w:val="2"/>
          <w:sz w:val="20"/>
        </w:rPr>
        <w:t>學年度第</w:t>
      </w:r>
      <w:r w:rsidRPr="006E2A96">
        <w:rPr>
          <w:rFonts w:eastAsia="標楷體"/>
          <w:kern w:val="2"/>
          <w:sz w:val="20"/>
        </w:rPr>
        <w:t>2</w:t>
      </w:r>
      <w:r w:rsidRPr="006E2A96">
        <w:rPr>
          <w:rFonts w:eastAsia="標楷體"/>
          <w:kern w:val="2"/>
          <w:sz w:val="20"/>
        </w:rPr>
        <w:t>學期第</w:t>
      </w:r>
      <w:r w:rsidRPr="006E2A96">
        <w:rPr>
          <w:rFonts w:eastAsia="標楷體"/>
          <w:kern w:val="2"/>
          <w:sz w:val="20"/>
        </w:rPr>
        <w:t>1</w:t>
      </w:r>
      <w:r w:rsidRPr="006E2A96">
        <w:rPr>
          <w:rFonts w:eastAsia="標楷體"/>
          <w:kern w:val="2"/>
          <w:sz w:val="20"/>
        </w:rPr>
        <w:t>次</w:t>
      </w:r>
      <w:r w:rsidRPr="006E2A96">
        <w:rPr>
          <w:rFonts w:eastAsia="標楷體" w:hint="eastAsia"/>
          <w:kern w:val="2"/>
          <w:sz w:val="20"/>
        </w:rPr>
        <w:t>教</w:t>
      </w:r>
      <w:r w:rsidRPr="006E2A96">
        <w:rPr>
          <w:rFonts w:eastAsia="標楷體"/>
          <w:kern w:val="2"/>
          <w:sz w:val="20"/>
        </w:rPr>
        <w:t>務會議</w:t>
      </w:r>
      <w:r w:rsidRPr="006E2A96">
        <w:rPr>
          <w:rFonts w:eastAsia="標楷體" w:hint="eastAsia"/>
          <w:kern w:val="2"/>
          <w:sz w:val="20"/>
        </w:rPr>
        <w:t>審議</w:t>
      </w:r>
      <w:r w:rsidRPr="006E2A96">
        <w:rPr>
          <w:rFonts w:eastAsia="標楷體"/>
          <w:kern w:val="2"/>
          <w:sz w:val="20"/>
        </w:rPr>
        <w:t>通過</w:t>
      </w:r>
    </w:p>
    <w:p w:rsidR="00560724" w:rsidRDefault="00FE5F30" w:rsidP="00560724">
      <w:pPr>
        <w:jc w:val="right"/>
        <w:rPr>
          <w:rFonts w:eastAsia="標楷體"/>
          <w:kern w:val="2"/>
          <w:sz w:val="20"/>
        </w:rPr>
      </w:pPr>
      <w:r>
        <w:rPr>
          <w:rFonts w:eastAsia="標楷體" w:hint="eastAsia"/>
          <w:kern w:val="2"/>
          <w:sz w:val="20"/>
        </w:rPr>
        <w:t>A</w:t>
      </w:r>
      <w:r>
        <w:rPr>
          <w:rFonts w:eastAsia="標楷體"/>
          <w:kern w:val="2"/>
          <w:sz w:val="20"/>
        </w:rPr>
        <w:t>pril 8</w:t>
      </w:r>
      <w:r w:rsidRPr="00FE5F30">
        <w:rPr>
          <w:rFonts w:eastAsia="標楷體"/>
          <w:kern w:val="2"/>
          <w:sz w:val="20"/>
          <w:vertAlign w:val="superscript"/>
        </w:rPr>
        <w:t>th</w:t>
      </w:r>
      <w:r>
        <w:rPr>
          <w:rFonts w:eastAsia="標楷體"/>
          <w:kern w:val="2"/>
          <w:sz w:val="20"/>
        </w:rPr>
        <w:t xml:space="preserve"> 2021, passed by the first academic affairs council</w:t>
      </w:r>
      <w:r w:rsidR="00560724">
        <w:rPr>
          <w:rFonts w:eastAsia="標楷體"/>
          <w:kern w:val="2"/>
          <w:sz w:val="20"/>
        </w:rPr>
        <w:t>, 2020 academic year, the second semester</w:t>
      </w:r>
    </w:p>
    <w:p w:rsidR="00E53DB8" w:rsidRDefault="00E53DB8" w:rsidP="00E53DB8">
      <w:pPr>
        <w:jc w:val="right"/>
        <w:rPr>
          <w:rFonts w:eastAsia="標楷體"/>
          <w:kern w:val="2"/>
          <w:sz w:val="20"/>
          <w:szCs w:val="20"/>
        </w:rPr>
      </w:pPr>
      <w:r w:rsidRPr="00612C95">
        <w:rPr>
          <w:rFonts w:eastAsia="標楷體" w:hint="eastAsia"/>
          <w:kern w:val="2"/>
          <w:sz w:val="20"/>
          <w:szCs w:val="20"/>
        </w:rPr>
        <w:t>110</w:t>
      </w:r>
      <w:r w:rsidRPr="00612C95">
        <w:rPr>
          <w:rFonts w:eastAsia="標楷體" w:hint="eastAsia"/>
          <w:kern w:val="2"/>
          <w:sz w:val="20"/>
          <w:szCs w:val="20"/>
        </w:rPr>
        <w:t>年</w:t>
      </w:r>
      <w:r w:rsidRPr="00612C95">
        <w:rPr>
          <w:rFonts w:eastAsia="標楷體" w:hint="eastAsia"/>
          <w:kern w:val="2"/>
          <w:sz w:val="20"/>
          <w:szCs w:val="20"/>
        </w:rPr>
        <w:t>9</w:t>
      </w:r>
      <w:r w:rsidRPr="00612C95">
        <w:rPr>
          <w:rFonts w:eastAsia="標楷體" w:hint="eastAsia"/>
          <w:kern w:val="2"/>
          <w:sz w:val="20"/>
          <w:szCs w:val="20"/>
        </w:rPr>
        <w:t>月</w:t>
      </w:r>
      <w:r w:rsidRPr="00612C95">
        <w:rPr>
          <w:rFonts w:eastAsia="標楷體" w:hint="eastAsia"/>
          <w:kern w:val="2"/>
          <w:sz w:val="20"/>
          <w:szCs w:val="20"/>
        </w:rPr>
        <w:t>7</w:t>
      </w:r>
      <w:r w:rsidRPr="00612C95">
        <w:rPr>
          <w:rFonts w:eastAsia="標楷體" w:hint="eastAsia"/>
          <w:kern w:val="2"/>
          <w:sz w:val="20"/>
          <w:szCs w:val="20"/>
        </w:rPr>
        <w:t>日</w:t>
      </w:r>
      <w:r w:rsidRPr="00612C95">
        <w:rPr>
          <w:rFonts w:eastAsia="標楷體" w:hint="eastAsia"/>
          <w:kern w:val="2"/>
          <w:sz w:val="20"/>
        </w:rPr>
        <w:t>本校</w:t>
      </w:r>
      <w:r w:rsidRPr="00612C95">
        <w:rPr>
          <w:rFonts w:eastAsia="標楷體" w:hint="eastAsia"/>
          <w:kern w:val="2"/>
          <w:sz w:val="20"/>
          <w:szCs w:val="20"/>
        </w:rPr>
        <w:t>110</w:t>
      </w:r>
      <w:r w:rsidRPr="00612C95">
        <w:rPr>
          <w:rFonts w:eastAsia="標楷體" w:hint="eastAsia"/>
          <w:kern w:val="2"/>
          <w:sz w:val="20"/>
          <w:szCs w:val="20"/>
        </w:rPr>
        <w:t>學年度第</w:t>
      </w:r>
      <w:r w:rsidRPr="00612C95">
        <w:rPr>
          <w:rFonts w:eastAsia="標楷體" w:hint="eastAsia"/>
          <w:kern w:val="2"/>
          <w:sz w:val="20"/>
          <w:szCs w:val="20"/>
        </w:rPr>
        <w:t>1</w:t>
      </w:r>
      <w:r w:rsidRPr="00612C95">
        <w:rPr>
          <w:rFonts w:eastAsia="標楷體" w:hint="eastAsia"/>
          <w:kern w:val="2"/>
          <w:sz w:val="20"/>
          <w:szCs w:val="20"/>
        </w:rPr>
        <w:t>學期第</w:t>
      </w:r>
      <w:r w:rsidRPr="00612C95">
        <w:rPr>
          <w:rFonts w:eastAsia="標楷體" w:hint="eastAsia"/>
          <w:kern w:val="2"/>
          <w:sz w:val="20"/>
          <w:szCs w:val="20"/>
        </w:rPr>
        <w:t>1</w:t>
      </w:r>
      <w:r>
        <w:rPr>
          <w:rFonts w:eastAsia="標楷體" w:hint="eastAsia"/>
          <w:kern w:val="2"/>
          <w:sz w:val="20"/>
          <w:szCs w:val="20"/>
        </w:rPr>
        <w:t>次</w:t>
      </w:r>
      <w:r w:rsidRPr="00612C95">
        <w:rPr>
          <w:rFonts w:eastAsia="標楷體" w:hint="eastAsia"/>
          <w:kern w:val="2"/>
          <w:sz w:val="20"/>
          <w:szCs w:val="20"/>
        </w:rPr>
        <w:t>STEM</w:t>
      </w:r>
      <w:r w:rsidRPr="00612C95">
        <w:rPr>
          <w:rFonts w:eastAsia="標楷體" w:hint="eastAsia"/>
          <w:kern w:val="2"/>
          <w:sz w:val="20"/>
          <w:szCs w:val="20"/>
        </w:rPr>
        <w:t>學程</w:t>
      </w:r>
      <w:r>
        <w:rPr>
          <w:rFonts w:eastAsia="標楷體" w:hint="eastAsia"/>
          <w:kern w:val="2"/>
          <w:sz w:val="20"/>
          <w:szCs w:val="20"/>
        </w:rPr>
        <w:t>學程會議修正</w:t>
      </w:r>
      <w:r w:rsidRPr="00612C95">
        <w:rPr>
          <w:rFonts w:eastAsia="標楷體" w:hint="eastAsia"/>
          <w:kern w:val="2"/>
          <w:sz w:val="20"/>
          <w:szCs w:val="20"/>
        </w:rPr>
        <w:t>通過</w:t>
      </w:r>
    </w:p>
    <w:p w:rsidR="00E53DB8" w:rsidRPr="00E53DB8" w:rsidRDefault="00E53DB8" w:rsidP="00E53DB8">
      <w:pPr>
        <w:jc w:val="right"/>
        <w:rPr>
          <w:rFonts w:eastAsia="標楷體"/>
          <w:kern w:val="2"/>
          <w:sz w:val="18"/>
          <w:szCs w:val="20"/>
        </w:rPr>
      </w:pPr>
      <w:r w:rsidRPr="00E53DB8">
        <w:rPr>
          <w:rFonts w:eastAsia="標楷體"/>
          <w:kern w:val="2"/>
          <w:sz w:val="18"/>
        </w:rPr>
        <w:t>September</w:t>
      </w:r>
      <w:r w:rsidRPr="00E53DB8">
        <w:rPr>
          <w:rFonts w:eastAsia="標楷體"/>
          <w:kern w:val="2"/>
          <w:sz w:val="18"/>
        </w:rPr>
        <w:t xml:space="preserve"> </w:t>
      </w:r>
      <w:r>
        <w:rPr>
          <w:rFonts w:eastAsia="標楷體"/>
          <w:kern w:val="2"/>
          <w:sz w:val="18"/>
        </w:rPr>
        <w:t>7</w:t>
      </w:r>
      <w:r w:rsidRPr="00E53DB8">
        <w:rPr>
          <w:rFonts w:eastAsia="標楷體"/>
          <w:kern w:val="2"/>
          <w:sz w:val="18"/>
          <w:vertAlign w:val="superscript"/>
        </w:rPr>
        <w:t>th</w:t>
      </w:r>
      <w:r w:rsidRPr="00E53DB8">
        <w:rPr>
          <w:rFonts w:eastAsia="標楷體"/>
          <w:kern w:val="2"/>
          <w:sz w:val="18"/>
        </w:rPr>
        <w:t xml:space="preserve"> </w:t>
      </w:r>
      <w:r w:rsidRPr="00E53DB8">
        <w:rPr>
          <w:rFonts w:eastAsia="標楷體"/>
          <w:kern w:val="2"/>
          <w:sz w:val="18"/>
        </w:rPr>
        <w:t xml:space="preserve">2021, </w:t>
      </w:r>
      <w:r w:rsidRPr="00E53DB8">
        <w:rPr>
          <w:rFonts w:eastAsia="標楷體"/>
          <w:kern w:val="2"/>
          <w:sz w:val="18"/>
        </w:rPr>
        <w:t xml:space="preserve">amended </w:t>
      </w:r>
      <w:r w:rsidRPr="00E53DB8">
        <w:rPr>
          <w:rFonts w:eastAsia="標楷體"/>
          <w:kern w:val="2"/>
          <w:sz w:val="18"/>
        </w:rPr>
        <w:t xml:space="preserve">by the first </w:t>
      </w:r>
      <w:r w:rsidRPr="00E53DB8">
        <w:rPr>
          <w:rFonts w:eastAsia="標楷體"/>
          <w:kern w:val="2"/>
          <w:sz w:val="18"/>
        </w:rPr>
        <w:t>program</w:t>
      </w:r>
      <w:r w:rsidRPr="00E53DB8">
        <w:rPr>
          <w:rFonts w:eastAsia="標楷體"/>
          <w:kern w:val="2"/>
          <w:sz w:val="18"/>
        </w:rPr>
        <w:t xml:space="preserve"> affairs council, </w:t>
      </w:r>
      <w:r w:rsidRPr="00E53DB8">
        <w:rPr>
          <w:rFonts w:eastAsia="標楷體"/>
          <w:kern w:val="2"/>
          <w:sz w:val="18"/>
        </w:rPr>
        <w:t>2021</w:t>
      </w:r>
      <w:r w:rsidRPr="00E53DB8">
        <w:rPr>
          <w:rFonts w:eastAsia="標楷體"/>
          <w:kern w:val="2"/>
          <w:sz w:val="18"/>
        </w:rPr>
        <w:t xml:space="preserve"> academic year, the </w:t>
      </w:r>
      <w:r w:rsidRPr="00E53DB8">
        <w:rPr>
          <w:rFonts w:eastAsia="標楷體"/>
          <w:kern w:val="2"/>
          <w:sz w:val="18"/>
        </w:rPr>
        <w:t>first</w:t>
      </w:r>
      <w:r w:rsidRPr="00E53DB8">
        <w:rPr>
          <w:rFonts w:eastAsia="標楷體"/>
          <w:kern w:val="2"/>
          <w:sz w:val="18"/>
        </w:rPr>
        <w:t xml:space="preserve"> semester</w:t>
      </w:r>
    </w:p>
    <w:p w:rsidR="00E53DB8" w:rsidRDefault="00E53DB8" w:rsidP="00E53DB8">
      <w:pPr>
        <w:jc w:val="right"/>
        <w:rPr>
          <w:rFonts w:eastAsia="標楷體"/>
          <w:kern w:val="2"/>
          <w:sz w:val="20"/>
          <w:szCs w:val="20"/>
        </w:rPr>
      </w:pPr>
      <w:r w:rsidRPr="00612C95">
        <w:rPr>
          <w:rFonts w:eastAsia="標楷體" w:hint="eastAsia"/>
          <w:kern w:val="2"/>
          <w:sz w:val="20"/>
          <w:szCs w:val="20"/>
        </w:rPr>
        <w:t>110</w:t>
      </w:r>
      <w:r w:rsidRPr="00612C95">
        <w:rPr>
          <w:rFonts w:eastAsia="標楷體" w:hint="eastAsia"/>
          <w:kern w:val="2"/>
          <w:sz w:val="20"/>
          <w:szCs w:val="20"/>
        </w:rPr>
        <w:t>年</w:t>
      </w:r>
      <w:r w:rsidRPr="00612C95">
        <w:rPr>
          <w:rFonts w:eastAsia="標楷體" w:hint="eastAsia"/>
          <w:kern w:val="2"/>
          <w:sz w:val="20"/>
          <w:szCs w:val="20"/>
        </w:rPr>
        <w:t>9</w:t>
      </w:r>
      <w:r w:rsidRPr="00612C95">
        <w:rPr>
          <w:rFonts w:eastAsia="標楷體" w:hint="eastAsia"/>
          <w:kern w:val="2"/>
          <w:sz w:val="20"/>
          <w:szCs w:val="20"/>
        </w:rPr>
        <w:t>月</w:t>
      </w:r>
      <w:r w:rsidRPr="00612C95">
        <w:rPr>
          <w:rFonts w:eastAsia="標楷體" w:hint="eastAsia"/>
          <w:kern w:val="2"/>
          <w:sz w:val="20"/>
          <w:szCs w:val="20"/>
        </w:rPr>
        <w:t>29</w:t>
      </w:r>
      <w:r w:rsidRPr="00612C95">
        <w:rPr>
          <w:rFonts w:eastAsia="標楷體" w:hint="eastAsia"/>
          <w:kern w:val="2"/>
          <w:sz w:val="20"/>
          <w:szCs w:val="20"/>
        </w:rPr>
        <w:t>日</w:t>
      </w:r>
      <w:r>
        <w:rPr>
          <w:rFonts w:eastAsia="標楷體" w:hint="eastAsia"/>
          <w:kern w:val="2"/>
          <w:sz w:val="20"/>
          <w:szCs w:val="20"/>
        </w:rPr>
        <w:t>本校</w:t>
      </w:r>
      <w:r w:rsidRPr="00612C95">
        <w:rPr>
          <w:rFonts w:eastAsia="標楷體" w:hint="eastAsia"/>
          <w:kern w:val="2"/>
          <w:sz w:val="20"/>
          <w:szCs w:val="20"/>
        </w:rPr>
        <w:t>110</w:t>
      </w:r>
      <w:r w:rsidRPr="00612C95">
        <w:rPr>
          <w:rFonts w:eastAsia="標楷體" w:hint="eastAsia"/>
          <w:kern w:val="2"/>
          <w:sz w:val="20"/>
          <w:szCs w:val="20"/>
        </w:rPr>
        <w:t>學年度第</w:t>
      </w:r>
      <w:r w:rsidRPr="00612C95">
        <w:rPr>
          <w:rFonts w:eastAsia="標楷體" w:hint="eastAsia"/>
          <w:kern w:val="2"/>
          <w:sz w:val="20"/>
          <w:szCs w:val="20"/>
        </w:rPr>
        <w:t>1</w:t>
      </w:r>
      <w:r w:rsidRPr="00612C95">
        <w:rPr>
          <w:rFonts w:eastAsia="標楷體" w:hint="eastAsia"/>
          <w:kern w:val="2"/>
          <w:sz w:val="20"/>
          <w:szCs w:val="20"/>
        </w:rPr>
        <w:t>學期第</w:t>
      </w:r>
      <w:r w:rsidRPr="00612C95">
        <w:rPr>
          <w:rFonts w:eastAsia="標楷體" w:hint="eastAsia"/>
          <w:kern w:val="2"/>
          <w:sz w:val="20"/>
          <w:szCs w:val="20"/>
        </w:rPr>
        <w:t>1</w:t>
      </w:r>
      <w:r w:rsidRPr="00612C95">
        <w:rPr>
          <w:rFonts w:eastAsia="標楷體" w:hint="eastAsia"/>
          <w:kern w:val="2"/>
          <w:sz w:val="20"/>
          <w:szCs w:val="20"/>
        </w:rPr>
        <w:t>次</w:t>
      </w:r>
      <w:r>
        <w:rPr>
          <w:rFonts w:eastAsia="標楷體" w:hint="eastAsia"/>
          <w:kern w:val="2"/>
          <w:sz w:val="20"/>
          <w:szCs w:val="20"/>
        </w:rPr>
        <w:t>國際暨創新學院院務</w:t>
      </w:r>
      <w:r w:rsidRPr="00612C95">
        <w:rPr>
          <w:rFonts w:eastAsia="標楷體" w:hint="eastAsia"/>
          <w:kern w:val="2"/>
          <w:sz w:val="20"/>
          <w:szCs w:val="20"/>
        </w:rPr>
        <w:t>會議</w:t>
      </w:r>
      <w:r>
        <w:rPr>
          <w:rFonts w:eastAsia="標楷體" w:hint="eastAsia"/>
          <w:kern w:val="2"/>
          <w:sz w:val="20"/>
          <w:szCs w:val="20"/>
        </w:rPr>
        <w:t>修正</w:t>
      </w:r>
      <w:r w:rsidRPr="00612C95">
        <w:rPr>
          <w:rFonts w:eastAsia="標楷體" w:hint="eastAsia"/>
          <w:kern w:val="2"/>
          <w:sz w:val="20"/>
          <w:szCs w:val="20"/>
        </w:rPr>
        <w:t>通過</w:t>
      </w:r>
    </w:p>
    <w:p w:rsidR="00E53DB8" w:rsidRPr="00E53DB8" w:rsidRDefault="00E53DB8" w:rsidP="00E53DB8">
      <w:pPr>
        <w:jc w:val="right"/>
        <w:rPr>
          <w:rFonts w:eastAsia="標楷體"/>
          <w:kern w:val="2"/>
          <w:sz w:val="18"/>
          <w:szCs w:val="20"/>
        </w:rPr>
      </w:pPr>
      <w:r w:rsidRPr="00E53DB8">
        <w:rPr>
          <w:rFonts w:eastAsia="標楷體"/>
          <w:kern w:val="2"/>
          <w:sz w:val="18"/>
        </w:rPr>
        <w:t xml:space="preserve">September </w:t>
      </w:r>
      <w:r>
        <w:rPr>
          <w:rFonts w:eastAsia="標楷體"/>
          <w:kern w:val="2"/>
          <w:sz w:val="18"/>
        </w:rPr>
        <w:t>29</w:t>
      </w:r>
      <w:r w:rsidRPr="00E53DB8">
        <w:rPr>
          <w:rFonts w:eastAsia="標楷體"/>
          <w:kern w:val="2"/>
          <w:sz w:val="18"/>
          <w:vertAlign w:val="superscript"/>
        </w:rPr>
        <w:t>th</w:t>
      </w:r>
      <w:r w:rsidRPr="00E53DB8">
        <w:rPr>
          <w:rFonts w:eastAsia="標楷體"/>
          <w:kern w:val="2"/>
          <w:sz w:val="18"/>
        </w:rPr>
        <w:t xml:space="preserve"> 2021, amended by the first </w:t>
      </w:r>
      <w:r w:rsidRPr="00FE5F30">
        <w:rPr>
          <w:rFonts w:eastAsia="標楷體"/>
          <w:kern w:val="2"/>
          <w:sz w:val="20"/>
        </w:rPr>
        <w:t xml:space="preserve">college </w:t>
      </w:r>
      <w:r w:rsidRPr="00E53DB8">
        <w:rPr>
          <w:rFonts w:eastAsia="標楷體"/>
          <w:kern w:val="2"/>
          <w:sz w:val="18"/>
        </w:rPr>
        <w:t>affairs council, 2021 academic year, the first semester</w:t>
      </w:r>
    </w:p>
    <w:p w:rsidR="00E53DB8" w:rsidRPr="00612C95" w:rsidRDefault="00E53DB8" w:rsidP="00E53DB8">
      <w:pPr>
        <w:jc w:val="right"/>
        <w:rPr>
          <w:rFonts w:eastAsia="標楷體"/>
          <w:kern w:val="2"/>
          <w:sz w:val="20"/>
          <w:szCs w:val="20"/>
        </w:rPr>
      </w:pPr>
      <w:r w:rsidRPr="00612C95">
        <w:rPr>
          <w:rFonts w:eastAsia="標楷體"/>
          <w:kern w:val="2"/>
          <w:sz w:val="20"/>
        </w:rPr>
        <w:t>110</w:t>
      </w:r>
      <w:r w:rsidRPr="00612C95">
        <w:rPr>
          <w:rFonts w:eastAsia="標楷體"/>
          <w:kern w:val="2"/>
          <w:sz w:val="20"/>
        </w:rPr>
        <w:t>年</w:t>
      </w:r>
      <w:r>
        <w:rPr>
          <w:rFonts w:eastAsia="標楷體" w:hint="eastAsia"/>
          <w:kern w:val="2"/>
          <w:sz w:val="20"/>
        </w:rPr>
        <w:t>10</w:t>
      </w:r>
      <w:r w:rsidRPr="00612C95">
        <w:rPr>
          <w:rFonts w:eastAsia="標楷體"/>
          <w:kern w:val="2"/>
          <w:sz w:val="20"/>
        </w:rPr>
        <w:t>月</w:t>
      </w:r>
      <w:r>
        <w:rPr>
          <w:rFonts w:eastAsia="標楷體" w:hint="eastAsia"/>
          <w:kern w:val="2"/>
          <w:sz w:val="20"/>
        </w:rPr>
        <w:t>21</w:t>
      </w:r>
      <w:r w:rsidRPr="00612C95">
        <w:rPr>
          <w:rFonts w:eastAsia="標楷體"/>
          <w:kern w:val="2"/>
          <w:sz w:val="20"/>
        </w:rPr>
        <w:t>日</w:t>
      </w:r>
      <w:r w:rsidRPr="00612C95">
        <w:rPr>
          <w:rFonts w:eastAsia="標楷體" w:hint="eastAsia"/>
          <w:kern w:val="2"/>
          <w:sz w:val="20"/>
        </w:rPr>
        <w:t>本校</w:t>
      </w:r>
      <w:r>
        <w:rPr>
          <w:rFonts w:eastAsia="標楷體"/>
          <w:kern w:val="2"/>
          <w:sz w:val="20"/>
        </w:rPr>
        <w:t>1</w:t>
      </w:r>
      <w:r>
        <w:rPr>
          <w:rFonts w:eastAsia="標楷體" w:hint="eastAsia"/>
          <w:kern w:val="2"/>
          <w:sz w:val="20"/>
        </w:rPr>
        <w:t>10</w:t>
      </w:r>
      <w:r w:rsidRPr="00612C95">
        <w:rPr>
          <w:rFonts w:eastAsia="標楷體"/>
          <w:kern w:val="2"/>
          <w:sz w:val="20"/>
        </w:rPr>
        <w:t>學年度第</w:t>
      </w:r>
      <w:r>
        <w:rPr>
          <w:rFonts w:eastAsia="標楷體" w:hint="eastAsia"/>
          <w:kern w:val="2"/>
          <w:sz w:val="20"/>
        </w:rPr>
        <w:t>1</w:t>
      </w:r>
      <w:r w:rsidRPr="00612C95">
        <w:rPr>
          <w:rFonts w:eastAsia="標楷體"/>
          <w:kern w:val="2"/>
          <w:sz w:val="20"/>
        </w:rPr>
        <w:t>學期第</w:t>
      </w:r>
      <w:r>
        <w:rPr>
          <w:rFonts w:eastAsia="標楷體" w:hint="eastAsia"/>
          <w:kern w:val="2"/>
          <w:sz w:val="20"/>
        </w:rPr>
        <w:t>1</w:t>
      </w:r>
      <w:r w:rsidRPr="00612C95">
        <w:rPr>
          <w:rFonts w:eastAsia="標楷體"/>
          <w:kern w:val="2"/>
          <w:sz w:val="20"/>
        </w:rPr>
        <w:t>次</w:t>
      </w:r>
      <w:r w:rsidRPr="00612C95">
        <w:rPr>
          <w:rFonts w:eastAsia="標楷體" w:hint="eastAsia"/>
          <w:kern w:val="2"/>
          <w:sz w:val="20"/>
        </w:rPr>
        <w:t>教</w:t>
      </w:r>
      <w:r w:rsidRPr="00612C95">
        <w:rPr>
          <w:rFonts w:eastAsia="標楷體"/>
          <w:kern w:val="2"/>
          <w:sz w:val="20"/>
        </w:rPr>
        <w:t>務會議</w:t>
      </w:r>
      <w:r>
        <w:rPr>
          <w:rFonts w:eastAsia="標楷體" w:hint="eastAsia"/>
          <w:kern w:val="2"/>
          <w:sz w:val="20"/>
        </w:rPr>
        <w:t>修正</w:t>
      </w:r>
      <w:r w:rsidRPr="00612C95">
        <w:rPr>
          <w:rFonts w:eastAsia="標楷體"/>
          <w:kern w:val="2"/>
          <w:sz w:val="20"/>
        </w:rPr>
        <w:t>通過</w:t>
      </w:r>
    </w:p>
    <w:p w:rsidR="00E53DB8" w:rsidRPr="00E53DB8" w:rsidRDefault="00E53DB8" w:rsidP="00E53DB8">
      <w:pPr>
        <w:jc w:val="right"/>
        <w:rPr>
          <w:rFonts w:eastAsia="標楷體"/>
          <w:kern w:val="2"/>
          <w:sz w:val="18"/>
          <w:szCs w:val="20"/>
        </w:rPr>
      </w:pPr>
      <w:r>
        <w:rPr>
          <w:rFonts w:eastAsia="標楷體"/>
          <w:kern w:val="2"/>
          <w:sz w:val="18"/>
        </w:rPr>
        <w:t>October</w:t>
      </w:r>
      <w:r w:rsidRPr="00E53DB8">
        <w:rPr>
          <w:rFonts w:eastAsia="標楷體"/>
          <w:kern w:val="2"/>
          <w:sz w:val="18"/>
        </w:rPr>
        <w:t xml:space="preserve"> </w:t>
      </w:r>
      <w:r>
        <w:rPr>
          <w:rFonts w:eastAsia="標楷體"/>
          <w:kern w:val="2"/>
          <w:sz w:val="18"/>
        </w:rPr>
        <w:t>2</w:t>
      </w:r>
      <w:r>
        <w:rPr>
          <w:rFonts w:eastAsia="標楷體"/>
          <w:kern w:val="2"/>
          <w:sz w:val="18"/>
        </w:rPr>
        <w:t>1</w:t>
      </w:r>
      <w:r w:rsidRPr="00E53DB8">
        <w:rPr>
          <w:rFonts w:eastAsia="標楷體"/>
          <w:kern w:val="2"/>
          <w:sz w:val="18"/>
          <w:vertAlign w:val="superscript"/>
        </w:rPr>
        <w:t>th</w:t>
      </w:r>
      <w:r w:rsidRPr="00E53DB8">
        <w:rPr>
          <w:rFonts w:eastAsia="標楷體"/>
          <w:kern w:val="2"/>
          <w:sz w:val="18"/>
        </w:rPr>
        <w:t xml:space="preserve"> 2021, amended </w:t>
      </w:r>
      <w:r>
        <w:rPr>
          <w:rFonts w:eastAsia="標楷體"/>
          <w:kern w:val="2"/>
          <w:sz w:val="18"/>
        </w:rPr>
        <w:t xml:space="preserve">by </w:t>
      </w:r>
      <w:r w:rsidRPr="00E53DB8">
        <w:rPr>
          <w:rFonts w:eastAsia="標楷體"/>
          <w:kern w:val="2"/>
          <w:sz w:val="18"/>
        </w:rPr>
        <w:t>the first academic affairs council</w:t>
      </w:r>
      <w:r w:rsidRPr="00E53DB8">
        <w:rPr>
          <w:rFonts w:eastAsia="標楷體"/>
          <w:kern w:val="2"/>
          <w:sz w:val="18"/>
        </w:rPr>
        <w:t>, 2021 academic year, the first semester</w:t>
      </w:r>
    </w:p>
    <w:p w:rsidR="00E53DB8" w:rsidRPr="00E53DB8" w:rsidRDefault="00E53DB8" w:rsidP="00E53DB8">
      <w:pPr>
        <w:ind w:right="400"/>
        <w:jc w:val="right"/>
        <w:rPr>
          <w:rFonts w:eastAsia="標楷體"/>
          <w:kern w:val="2"/>
          <w:sz w:val="20"/>
        </w:rPr>
      </w:pPr>
    </w:p>
    <w:p w:rsidR="00CC0147" w:rsidRPr="006E2A96" w:rsidRDefault="00CC0147" w:rsidP="00CC0147">
      <w:pPr>
        <w:widowControl/>
        <w:tabs>
          <w:tab w:val="left" w:pos="540"/>
        </w:tabs>
        <w:spacing w:beforeLines="50" w:before="180"/>
        <w:rPr>
          <w:rFonts w:eastAsia="標楷體"/>
          <w:kern w:val="2"/>
        </w:rPr>
      </w:pPr>
      <w:r w:rsidRPr="006E2A96">
        <w:rPr>
          <w:rFonts w:eastAsia="標楷體" w:hint="eastAsia"/>
          <w:kern w:val="2"/>
        </w:rPr>
        <w:t>一、依據</w:t>
      </w:r>
      <w:r w:rsidR="009B15C6">
        <w:rPr>
          <w:rFonts w:eastAsia="標楷體" w:hint="eastAsia"/>
          <w:kern w:val="2"/>
        </w:rPr>
        <w:t>B</w:t>
      </w:r>
      <w:r w:rsidR="009B15C6">
        <w:rPr>
          <w:rFonts w:eastAsia="標楷體"/>
          <w:kern w:val="2"/>
        </w:rPr>
        <w:t>asis</w:t>
      </w:r>
    </w:p>
    <w:p w:rsidR="00CC0147" w:rsidRDefault="00CC0147" w:rsidP="00CC0147">
      <w:pPr>
        <w:autoSpaceDE w:val="0"/>
        <w:autoSpaceDN w:val="0"/>
        <w:adjustRightInd w:val="0"/>
        <w:ind w:leftChars="225" w:left="540"/>
        <w:rPr>
          <w:rFonts w:eastAsia="標楷體"/>
          <w:color w:val="000000"/>
          <w:kern w:val="2"/>
        </w:rPr>
      </w:pPr>
      <w:r w:rsidRPr="006E2A96">
        <w:rPr>
          <w:rFonts w:eastAsia="標楷體" w:hint="eastAsia"/>
          <w:color w:val="000000"/>
          <w:kern w:val="2"/>
        </w:rPr>
        <w:t>本要點依據「國立屏東大學碩士班研究生共同修業辦法」規定訂定「國立屏東大學</w:t>
      </w:r>
      <w:r w:rsidRPr="006E2A96">
        <w:rPr>
          <w:rFonts w:eastAsia="標楷體" w:hint="eastAsia"/>
          <w:color w:val="000000"/>
          <w:kern w:val="2"/>
        </w:rPr>
        <w:t>STEM</w:t>
      </w:r>
      <w:r w:rsidRPr="006E2A96">
        <w:rPr>
          <w:rFonts w:eastAsia="標楷體" w:hint="eastAsia"/>
          <w:color w:val="000000"/>
          <w:kern w:val="2"/>
        </w:rPr>
        <w:t>教育國際碩士學位學程修業要點」之</w:t>
      </w:r>
      <w:r w:rsidRPr="006E2A96">
        <w:rPr>
          <w:rFonts w:eastAsia="標楷體" w:hint="eastAsia"/>
          <w:color w:val="000000"/>
          <w:kern w:val="2"/>
        </w:rPr>
        <w:t>(</w:t>
      </w:r>
      <w:r w:rsidRPr="006E2A96">
        <w:rPr>
          <w:rFonts w:eastAsia="標楷體" w:hint="eastAsia"/>
          <w:color w:val="000000"/>
          <w:kern w:val="2"/>
        </w:rPr>
        <w:t>以下簡稱本要點</w:t>
      </w:r>
      <w:r w:rsidRPr="006E2A96">
        <w:rPr>
          <w:rFonts w:eastAsia="標楷體" w:hint="eastAsia"/>
          <w:color w:val="000000"/>
          <w:kern w:val="2"/>
        </w:rPr>
        <w:t>)</w:t>
      </w:r>
      <w:r w:rsidRPr="006E2A96">
        <w:rPr>
          <w:rFonts w:eastAsia="標楷體" w:hint="eastAsia"/>
          <w:color w:val="000000"/>
          <w:kern w:val="2"/>
        </w:rPr>
        <w:t>。</w:t>
      </w:r>
    </w:p>
    <w:p w:rsidR="00AC1511" w:rsidRDefault="00560724" w:rsidP="004A00F1">
      <w:pPr>
        <w:autoSpaceDE w:val="0"/>
        <w:autoSpaceDN w:val="0"/>
        <w:adjustRightInd w:val="0"/>
        <w:ind w:leftChars="225" w:left="540"/>
        <w:rPr>
          <w:rFonts w:eastAsia="標楷體"/>
          <w:color w:val="000000"/>
          <w:kern w:val="2"/>
        </w:rPr>
      </w:pPr>
      <w:r>
        <w:rPr>
          <w:rFonts w:eastAsia="標楷體"/>
          <w:color w:val="000000"/>
          <w:kern w:val="2"/>
        </w:rPr>
        <w:t>The regulation</w:t>
      </w:r>
      <w:r w:rsidR="00AC1511">
        <w:rPr>
          <w:rFonts w:eastAsia="標楷體"/>
          <w:color w:val="000000"/>
          <w:kern w:val="2"/>
        </w:rPr>
        <w:t xml:space="preserve"> is based on </w:t>
      </w:r>
      <w:r w:rsidR="00AC1511">
        <w:rPr>
          <w:rFonts w:eastAsia="標楷體"/>
          <w:i/>
          <w:color w:val="000000"/>
          <w:kern w:val="2"/>
        </w:rPr>
        <w:t>Common Regulations on Academic Studies</w:t>
      </w:r>
      <w:r w:rsidR="00AC1511" w:rsidRPr="00AC1511">
        <w:rPr>
          <w:rFonts w:eastAsia="標楷體"/>
          <w:i/>
          <w:color w:val="000000"/>
          <w:kern w:val="2"/>
        </w:rPr>
        <w:t xml:space="preserve"> for </w:t>
      </w:r>
      <w:r w:rsidR="00472B52">
        <w:rPr>
          <w:rFonts w:eastAsia="標楷體"/>
          <w:i/>
          <w:color w:val="000000"/>
          <w:kern w:val="2"/>
        </w:rPr>
        <w:t>Master’s</w:t>
      </w:r>
      <w:r w:rsidR="00AC1511" w:rsidRPr="00AC1511">
        <w:rPr>
          <w:rFonts w:eastAsia="標楷體"/>
          <w:i/>
          <w:color w:val="000000"/>
          <w:kern w:val="2"/>
        </w:rPr>
        <w:t xml:space="preserve"> </w:t>
      </w:r>
      <w:r w:rsidR="00AC1511" w:rsidRPr="00AC1511">
        <w:rPr>
          <w:rFonts w:eastAsia="標楷體" w:hint="eastAsia"/>
          <w:i/>
          <w:color w:val="000000"/>
          <w:kern w:val="2"/>
        </w:rPr>
        <w:t>D</w:t>
      </w:r>
      <w:r w:rsidR="00AC1511" w:rsidRPr="00AC1511">
        <w:rPr>
          <w:rFonts w:eastAsia="標楷體"/>
          <w:i/>
          <w:color w:val="000000"/>
          <w:kern w:val="2"/>
        </w:rPr>
        <w:t>egree at National Pingtung University</w:t>
      </w:r>
      <w:r w:rsidR="00AC1511">
        <w:rPr>
          <w:rFonts w:eastAsia="標楷體"/>
          <w:color w:val="000000"/>
          <w:kern w:val="2"/>
        </w:rPr>
        <w:t xml:space="preserve"> that </w:t>
      </w:r>
      <w:r w:rsidR="00AC1511" w:rsidRPr="00AC1511">
        <w:rPr>
          <w:rFonts w:eastAsia="標楷體"/>
          <w:i/>
          <w:color w:val="000000"/>
          <w:kern w:val="2"/>
        </w:rPr>
        <w:t xml:space="preserve">Regulations on Academic Studies for International Master Program of STEM Education at </w:t>
      </w:r>
      <w:r w:rsidRPr="00AC1511">
        <w:rPr>
          <w:rFonts w:eastAsia="標楷體"/>
          <w:i/>
          <w:color w:val="000000"/>
          <w:kern w:val="2"/>
        </w:rPr>
        <w:t>National Pingtung University</w:t>
      </w:r>
      <w:r w:rsidR="00674DFD">
        <w:rPr>
          <w:rFonts w:eastAsia="標楷體"/>
          <w:i/>
          <w:color w:val="000000"/>
          <w:kern w:val="2"/>
        </w:rPr>
        <w:t xml:space="preserve"> (The Regulation</w:t>
      </w:r>
      <w:r w:rsidR="00D51C88">
        <w:rPr>
          <w:rFonts w:eastAsia="標楷體"/>
          <w:i/>
          <w:color w:val="000000"/>
          <w:kern w:val="2"/>
        </w:rPr>
        <w:t>)</w:t>
      </w:r>
      <w:r w:rsidR="00AC1511">
        <w:rPr>
          <w:rFonts w:eastAsia="標楷體"/>
          <w:color w:val="000000"/>
          <w:kern w:val="2"/>
        </w:rPr>
        <w:t xml:space="preserve"> is made.</w:t>
      </w:r>
    </w:p>
    <w:p w:rsidR="00CC0147" w:rsidRPr="006E2A96" w:rsidRDefault="00CC0147" w:rsidP="00CC0147">
      <w:pPr>
        <w:widowControl/>
        <w:tabs>
          <w:tab w:val="left" w:pos="540"/>
        </w:tabs>
        <w:spacing w:beforeLines="50" w:before="180"/>
        <w:rPr>
          <w:rFonts w:eastAsia="標楷體"/>
          <w:kern w:val="2"/>
        </w:rPr>
      </w:pPr>
      <w:r w:rsidRPr="006E2A96">
        <w:rPr>
          <w:rFonts w:eastAsia="標楷體" w:hint="eastAsia"/>
          <w:kern w:val="2"/>
        </w:rPr>
        <w:t>二、修業年限</w:t>
      </w:r>
      <w:r w:rsidR="009B15C6">
        <w:rPr>
          <w:rFonts w:eastAsia="標楷體" w:hint="eastAsia"/>
          <w:kern w:val="2"/>
        </w:rPr>
        <w:t>S</w:t>
      </w:r>
      <w:r w:rsidR="009B15C6">
        <w:rPr>
          <w:rFonts w:eastAsia="標楷體"/>
          <w:kern w:val="2"/>
        </w:rPr>
        <w:t>tudy Period</w:t>
      </w:r>
    </w:p>
    <w:p w:rsidR="00CC0147" w:rsidRDefault="00CC0147" w:rsidP="00CC0147">
      <w:pPr>
        <w:widowControl/>
        <w:tabs>
          <w:tab w:val="left" w:pos="540"/>
        </w:tabs>
        <w:ind w:leftChars="225" w:left="540"/>
        <w:rPr>
          <w:rFonts w:eastAsia="標楷體"/>
          <w:kern w:val="2"/>
        </w:rPr>
      </w:pPr>
      <w:r w:rsidRPr="006E2A96">
        <w:rPr>
          <w:rFonts w:eastAsia="標楷體"/>
          <w:kern w:val="2"/>
        </w:rPr>
        <w:t>本碩士學位學程規定修業年限</w:t>
      </w:r>
      <w:r w:rsidRPr="006E2A96">
        <w:rPr>
          <w:rFonts w:eastAsia="標楷體" w:hint="eastAsia"/>
          <w:kern w:val="2"/>
        </w:rPr>
        <w:t>最長為四</w:t>
      </w:r>
      <w:r w:rsidRPr="006E2A96">
        <w:rPr>
          <w:rFonts w:eastAsia="標楷體"/>
          <w:kern w:val="2"/>
        </w:rPr>
        <w:t>年。</w:t>
      </w:r>
    </w:p>
    <w:p w:rsidR="00AC1511" w:rsidRPr="006E2A96" w:rsidRDefault="00905505" w:rsidP="004A00F1">
      <w:pPr>
        <w:widowControl/>
        <w:tabs>
          <w:tab w:val="left" w:pos="540"/>
        </w:tabs>
        <w:ind w:leftChars="225" w:left="540"/>
        <w:rPr>
          <w:rFonts w:eastAsia="標楷體"/>
          <w:kern w:val="2"/>
        </w:rPr>
      </w:pPr>
      <w:r>
        <w:rPr>
          <w:rFonts w:eastAsia="標楷體" w:hint="eastAsia"/>
          <w:kern w:val="2"/>
        </w:rPr>
        <w:t>T</w:t>
      </w:r>
      <w:r w:rsidR="00BF126A">
        <w:rPr>
          <w:rFonts w:eastAsia="標楷體"/>
          <w:kern w:val="2"/>
        </w:rPr>
        <w:t>he study period</w:t>
      </w:r>
      <w:r w:rsidR="005E18CB">
        <w:rPr>
          <w:rFonts w:eastAsia="標楷體"/>
          <w:kern w:val="2"/>
        </w:rPr>
        <w:t xml:space="preserve"> </w:t>
      </w:r>
      <w:r>
        <w:rPr>
          <w:rFonts w:eastAsia="標楷體" w:hint="eastAsia"/>
          <w:kern w:val="2"/>
        </w:rPr>
        <w:t>o</w:t>
      </w:r>
      <w:r>
        <w:rPr>
          <w:rFonts w:eastAsia="標楷體"/>
          <w:kern w:val="2"/>
        </w:rPr>
        <w:t xml:space="preserve">f the Master Program </w:t>
      </w:r>
      <w:r w:rsidR="005E18CB">
        <w:rPr>
          <w:rFonts w:eastAsia="標楷體"/>
          <w:kern w:val="2"/>
        </w:rPr>
        <w:t>is 4 years</w:t>
      </w:r>
      <w:r w:rsidR="00560724" w:rsidRPr="00560724">
        <w:rPr>
          <w:rFonts w:eastAsia="標楷體"/>
          <w:kern w:val="2"/>
        </w:rPr>
        <w:t xml:space="preserve"> </w:t>
      </w:r>
      <w:r w:rsidR="00560724">
        <w:rPr>
          <w:rFonts w:eastAsia="標楷體"/>
          <w:kern w:val="2"/>
        </w:rPr>
        <w:t>at most</w:t>
      </w:r>
      <w:r w:rsidR="00BF126A">
        <w:rPr>
          <w:rFonts w:eastAsia="標楷體"/>
          <w:kern w:val="2"/>
        </w:rPr>
        <w:t>.</w:t>
      </w:r>
    </w:p>
    <w:p w:rsidR="00CC0147" w:rsidRPr="006E2A96" w:rsidRDefault="00CC0147" w:rsidP="00CC0147">
      <w:pPr>
        <w:widowControl/>
        <w:tabs>
          <w:tab w:val="left" w:pos="540"/>
        </w:tabs>
        <w:spacing w:beforeLines="50" w:before="180"/>
        <w:rPr>
          <w:rFonts w:eastAsia="標楷體"/>
          <w:kern w:val="2"/>
        </w:rPr>
      </w:pPr>
      <w:r w:rsidRPr="006E2A96">
        <w:rPr>
          <w:rFonts w:eastAsia="標楷體" w:hint="eastAsia"/>
          <w:kern w:val="2"/>
        </w:rPr>
        <w:t>三、指導教授</w:t>
      </w:r>
      <w:r w:rsidR="00EA7FC2">
        <w:rPr>
          <w:rFonts w:eastAsia="標楷體" w:hint="eastAsia"/>
          <w:kern w:val="2"/>
        </w:rPr>
        <w:t>A</w:t>
      </w:r>
      <w:r w:rsidR="00EA7FC2">
        <w:rPr>
          <w:rFonts w:eastAsia="標楷體"/>
          <w:kern w:val="2"/>
        </w:rPr>
        <w:t>dvisor</w:t>
      </w:r>
    </w:p>
    <w:p w:rsidR="00CC0147" w:rsidRDefault="00CC0147" w:rsidP="00CC0147">
      <w:pPr>
        <w:widowControl/>
        <w:spacing w:beforeLines="50" w:before="180" w:line="0" w:lineRule="atLeast"/>
        <w:ind w:leftChars="236" w:left="991" w:hangingChars="177" w:hanging="425"/>
        <w:rPr>
          <w:rFonts w:eastAsia="標楷體"/>
          <w:kern w:val="2"/>
        </w:rPr>
      </w:pPr>
      <w:r w:rsidRPr="006E2A96">
        <w:rPr>
          <w:rFonts w:eastAsia="標楷體" w:hint="eastAsia"/>
          <w:kern w:val="2"/>
        </w:rPr>
        <w:t>(</w:t>
      </w:r>
      <w:r w:rsidRPr="006E2A96">
        <w:rPr>
          <w:rFonts w:eastAsia="標楷體" w:hint="eastAsia"/>
          <w:kern w:val="2"/>
        </w:rPr>
        <w:t>一</w:t>
      </w:r>
      <w:r w:rsidRPr="006E2A96">
        <w:rPr>
          <w:rFonts w:eastAsia="標楷體" w:hint="eastAsia"/>
          <w:kern w:val="2"/>
        </w:rPr>
        <w:t>)</w:t>
      </w:r>
      <w:r w:rsidRPr="006E2A96">
        <w:rPr>
          <w:rFonts w:eastAsia="標楷體" w:hint="eastAsia"/>
          <w:kern w:val="2"/>
        </w:rPr>
        <w:t>本碩士學位學程學生應於一年級上學期結束前，依其研究方向與興趣，諮請本學位學程授課專任助理教授（含）以上教師擔任指導教授，並填寫「碩士論文指導教授申請表」，經論文指導教授簽名後送至院辦公室存查。</w:t>
      </w:r>
    </w:p>
    <w:p w:rsidR="00CE57C5" w:rsidRPr="00CE57C5" w:rsidRDefault="00367935" w:rsidP="004A00F1">
      <w:pPr>
        <w:widowControl/>
        <w:spacing w:beforeLines="50" w:before="180"/>
        <w:ind w:leftChars="236" w:left="991" w:hangingChars="177" w:hanging="425"/>
        <w:rPr>
          <w:rFonts w:eastAsia="標楷體"/>
          <w:kern w:val="2"/>
        </w:rPr>
      </w:pPr>
      <w:r>
        <w:rPr>
          <w:rFonts w:eastAsia="標楷體" w:hint="eastAsia"/>
          <w:kern w:val="2"/>
        </w:rPr>
        <w:t xml:space="preserve"> </w:t>
      </w:r>
      <w:r>
        <w:rPr>
          <w:rFonts w:eastAsia="標楷體"/>
          <w:kern w:val="2"/>
        </w:rPr>
        <w:t xml:space="preserve">   </w:t>
      </w:r>
      <w:r w:rsidR="00401435">
        <w:rPr>
          <w:rFonts w:eastAsia="標楷體"/>
          <w:kern w:val="2"/>
        </w:rPr>
        <w:t>Before the end of the first semester of the first year, s</w:t>
      </w:r>
      <w:r w:rsidR="00CE57C5">
        <w:rPr>
          <w:rFonts w:eastAsia="標楷體"/>
          <w:kern w:val="2"/>
        </w:rPr>
        <w:t xml:space="preserve">tudents of the Master Program are supposed to </w:t>
      </w:r>
      <w:r w:rsidR="00A80BC0">
        <w:rPr>
          <w:rFonts w:eastAsia="標楷體" w:hint="eastAsia"/>
          <w:kern w:val="2"/>
        </w:rPr>
        <w:t>f</w:t>
      </w:r>
      <w:r w:rsidR="00A80BC0">
        <w:rPr>
          <w:rFonts w:eastAsia="標楷體"/>
          <w:kern w:val="2"/>
        </w:rPr>
        <w:t xml:space="preserve">ind </w:t>
      </w:r>
      <w:r w:rsidR="00780F1C">
        <w:rPr>
          <w:rFonts w:eastAsia="標楷體"/>
          <w:kern w:val="2"/>
        </w:rPr>
        <w:t xml:space="preserve">the </w:t>
      </w:r>
      <w:r w:rsidR="00401435">
        <w:rPr>
          <w:rFonts w:eastAsia="標楷體"/>
          <w:kern w:val="2"/>
        </w:rPr>
        <w:t>a</w:t>
      </w:r>
      <w:r w:rsidR="00B00CDF">
        <w:rPr>
          <w:rFonts w:eastAsia="標楷體"/>
          <w:kern w:val="2"/>
        </w:rPr>
        <w:t>dvisor,</w:t>
      </w:r>
      <w:r w:rsidR="00401435">
        <w:rPr>
          <w:rFonts w:eastAsia="標楷體"/>
          <w:kern w:val="2"/>
        </w:rPr>
        <w:t xml:space="preserve"> fill in the application form for the </w:t>
      </w:r>
      <w:r w:rsidR="00401435">
        <w:rPr>
          <w:rFonts w:eastAsia="標楷體"/>
          <w:kern w:val="2"/>
        </w:rPr>
        <w:lastRenderedPageBreak/>
        <w:t xml:space="preserve">advisor of </w:t>
      </w:r>
      <w:r w:rsidR="00472B52">
        <w:rPr>
          <w:rFonts w:eastAsia="標楷體"/>
          <w:kern w:val="2"/>
        </w:rPr>
        <w:t>master’s</w:t>
      </w:r>
      <w:r w:rsidR="00401435">
        <w:rPr>
          <w:rFonts w:eastAsia="標楷體"/>
          <w:kern w:val="2"/>
        </w:rPr>
        <w:t xml:space="preserve"> thesis</w:t>
      </w:r>
      <w:r w:rsidR="00B00CDF">
        <w:rPr>
          <w:rFonts w:eastAsia="標楷體"/>
          <w:kern w:val="2"/>
        </w:rPr>
        <w:t>, and,</w:t>
      </w:r>
      <w:r w:rsidR="00B00CDF" w:rsidRPr="00B00CDF">
        <w:rPr>
          <w:rFonts w:eastAsia="標楷體"/>
          <w:kern w:val="2"/>
        </w:rPr>
        <w:t xml:space="preserve"> </w:t>
      </w:r>
      <w:r w:rsidR="00B00CDF">
        <w:rPr>
          <w:rFonts w:eastAsia="標楷體"/>
          <w:kern w:val="2"/>
        </w:rPr>
        <w:t xml:space="preserve">with the sign of the advisor, hand it in to the office of </w:t>
      </w:r>
      <w:r w:rsidR="00905505">
        <w:rPr>
          <w:rFonts w:eastAsia="標楷體"/>
          <w:kern w:val="2"/>
        </w:rPr>
        <w:t>Innovative &amp; International Colle</w:t>
      </w:r>
      <w:r w:rsidR="00B00CDF">
        <w:rPr>
          <w:rFonts w:eastAsia="標楷體"/>
          <w:kern w:val="2"/>
        </w:rPr>
        <w:t>ge for reference.</w:t>
      </w:r>
    </w:p>
    <w:p w:rsidR="00CC0147" w:rsidRDefault="00CC0147" w:rsidP="00CC0147">
      <w:pPr>
        <w:widowControl/>
        <w:spacing w:beforeLines="50" w:before="180" w:line="0" w:lineRule="atLeast"/>
        <w:ind w:leftChars="236" w:left="991" w:hangingChars="177" w:hanging="425"/>
        <w:rPr>
          <w:rFonts w:eastAsia="標楷體"/>
          <w:kern w:val="2"/>
        </w:rPr>
      </w:pPr>
      <w:r w:rsidRPr="006E2A96">
        <w:rPr>
          <w:rFonts w:eastAsia="標楷體" w:hint="eastAsia"/>
          <w:kern w:val="2"/>
        </w:rPr>
        <w:t>(</w:t>
      </w:r>
      <w:r w:rsidRPr="006E2A96">
        <w:rPr>
          <w:rFonts w:eastAsia="標楷體" w:hint="eastAsia"/>
          <w:kern w:val="2"/>
        </w:rPr>
        <w:t>二</w:t>
      </w:r>
      <w:r w:rsidRPr="006E2A96">
        <w:rPr>
          <w:rFonts w:eastAsia="標楷體" w:hint="eastAsia"/>
          <w:kern w:val="2"/>
        </w:rPr>
        <w:t>)</w:t>
      </w:r>
      <w:r w:rsidRPr="006E2A96">
        <w:rPr>
          <w:rFonts w:eastAsia="標楷體" w:hint="eastAsia"/>
          <w:kern w:val="2"/>
        </w:rPr>
        <w:t>本碩士學位學程學生如遇必要原因要求更換指導教授，需申請後經過本學院同意始得更換。</w:t>
      </w:r>
    </w:p>
    <w:p w:rsidR="00B00CDF" w:rsidRPr="006E2A96" w:rsidRDefault="00B00CDF" w:rsidP="004A00F1">
      <w:pPr>
        <w:widowControl/>
        <w:spacing w:beforeLines="50" w:before="180"/>
        <w:ind w:leftChars="236" w:left="991" w:hangingChars="177" w:hanging="425"/>
        <w:rPr>
          <w:rFonts w:eastAsia="標楷體"/>
          <w:kern w:val="2"/>
        </w:rPr>
      </w:pPr>
      <w:r>
        <w:rPr>
          <w:rFonts w:eastAsia="標楷體" w:hint="eastAsia"/>
          <w:kern w:val="2"/>
        </w:rPr>
        <w:t xml:space="preserve"> </w:t>
      </w:r>
      <w:r>
        <w:rPr>
          <w:rFonts w:eastAsia="標楷體"/>
          <w:kern w:val="2"/>
        </w:rPr>
        <w:t xml:space="preserve">   </w:t>
      </w:r>
      <w:r w:rsidR="000335A2">
        <w:rPr>
          <w:rFonts w:eastAsia="標楷體"/>
          <w:kern w:val="2"/>
        </w:rPr>
        <w:t>If stu</w:t>
      </w:r>
      <w:r w:rsidR="00B13077">
        <w:rPr>
          <w:rFonts w:eastAsia="標楷體"/>
          <w:kern w:val="2"/>
        </w:rPr>
        <w:t xml:space="preserve">dents of the Master Program </w:t>
      </w:r>
      <w:r w:rsidR="004B0230">
        <w:rPr>
          <w:rFonts w:eastAsia="標楷體"/>
          <w:kern w:val="2"/>
        </w:rPr>
        <w:t xml:space="preserve">request for changing </w:t>
      </w:r>
      <w:r w:rsidR="004B0230" w:rsidRPr="004B0230">
        <w:rPr>
          <w:rFonts w:eastAsia="標楷體"/>
          <w:kern w:val="2"/>
        </w:rPr>
        <w:t>advisor</w:t>
      </w:r>
      <w:r w:rsidR="005E18CB">
        <w:rPr>
          <w:rFonts w:eastAsia="標楷體"/>
          <w:kern w:val="2"/>
        </w:rPr>
        <w:t xml:space="preserve"> out of necessary reasons, they have to apply and get the approval from the college beforehand.</w:t>
      </w:r>
    </w:p>
    <w:p w:rsidR="00CC0147" w:rsidRPr="006E2A96" w:rsidRDefault="00CC0147" w:rsidP="00CC0147">
      <w:pPr>
        <w:widowControl/>
        <w:spacing w:beforeLines="50" w:before="180"/>
        <w:rPr>
          <w:rFonts w:eastAsia="標楷體"/>
          <w:kern w:val="2"/>
        </w:rPr>
      </w:pPr>
      <w:r w:rsidRPr="006E2A96">
        <w:rPr>
          <w:rFonts w:eastAsia="標楷體" w:hint="eastAsia"/>
          <w:kern w:val="2"/>
        </w:rPr>
        <w:t>四、選課、修課</w:t>
      </w:r>
      <w:r w:rsidR="004A170B">
        <w:rPr>
          <w:rFonts w:eastAsia="標楷體"/>
          <w:kern w:val="2"/>
        </w:rPr>
        <w:t xml:space="preserve"> Course Selection and Study</w:t>
      </w:r>
    </w:p>
    <w:p w:rsidR="008D01A7" w:rsidRDefault="008D01A7" w:rsidP="004A00F1">
      <w:pPr>
        <w:widowControl/>
        <w:spacing w:beforeLines="50" w:before="180"/>
        <w:ind w:leftChars="236" w:left="991" w:hangingChars="177" w:hanging="425"/>
        <w:rPr>
          <w:rFonts w:eastAsia="標楷體"/>
          <w:color w:val="000000"/>
          <w:kern w:val="2"/>
        </w:rPr>
      </w:pPr>
      <w:r w:rsidRPr="008D01A7">
        <w:rPr>
          <w:rFonts w:eastAsia="標楷體" w:hint="eastAsia"/>
          <w:color w:val="000000"/>
          <w:kern w:val="2"/>
        </w:rPr>
        <w:t>(</w:t>
      </w:r>
      <w:r w:rsidRPr="008D01A7">
        <w:rPr>
          <w:rFonts w:eastAsia="標楷體" w:hint="eastAsia"/>
          <w:color w:val="000000"/>
          <w:kern w:val="2"/>
        </w:rPr>
        <w:t>一</w:t>
      </w:r>
      <w:r w:rsidRPr="008D01A7">
        <w:rPr>
          <w:rFonts w:eastAsia="標楷體" w:hint="eastAsia"/>
          <w:color w:val="000000"/>
          <w:kern w:val="2"/>
        </w:rPr>
        <w:t>)</w:t>
      </w:r>
      <w:r w:rsidRPr="008D01A7">
        <w:rPr>
          <w:rFonts w:eastAsia="標楷體" w:hint="eastAsia"/>
          <w:color w:val="000000"/>
          <w:kern w:val="2"/>
        </w:rPr>
        <w:t>本碩士學位學程學生至少須修畢三十學分，其中包括必修課程三學分、論文六學分及選修研究所課程二十一學分，並符合下列各項規定者，方得畢業。</w:t>
      </w:r>
    </w:p>
    <w:p w:rsidR="005E18CB" w:rsidRPr="006E2A96" w:rsidRDefault="005E18CB" w:rsidP="004A00F1">
      <w:pPr>
        <w:widowControl/>
        <w:spacing w:beforeLines="50" w:before="180"/>
        <w:ind w:leftChars="236" w:left="991" w:hangingChars="177" w:hanging="425"/>
        <w:rPr>
          <w:rFonts w:eastAsia="標楷體"/>
          <w:kern w:val="2"/>
        </w:rPr>
      </w:pPr>
      <w:r>
        <w:rPr>
          <w:rFonts w:eastAsia="標楷體" w:hint="eastAsia"/>
          <w:color w:val="000000"/>
          <w:kern w:val="2"/>
        </w:rPr>
        <w:t xml:space="preserve"> </w:t>
      </w:r>
      <w:r w:rsidR="008D01A7">
        <w:rPr>
          <w:rFonts w:eastAsia="標楷體"/>
          <w:color w:val="000000"/>
          <w:kern w:val="2"/>
        </w:rPr>
        <w:t xml:space="preserve">  </w:t>
      </w:r>
      <w:r w:rsidR="00E25843">
        <w:rPr>
          <w:rFonts w:eastAsia="標楷體"/>
          <w:color w:val="000000"/>
          <w:kern w:val="2"/>
        </w:rPr>
        <w:t xml:space="preserve">Students of the Master Program have to </w:t>
      </w:r>
      <w:r w:rsidR="009658A7">
        <w:rPr>
          <w:rFonts w:eastAsia="標楷體"/>
          <w:color w:val="000000"/>
          <w:kern w:val="2"/>
        </w:rPr>
        <w:t>finish taking</w:t>
      </w:r>
      <w:r w:rsidR="00E25843">
        <w:rPr>
          <w:rFonts w:eastAsia="標楷體"/>
          <w:color w:val="000000"/>
          <w:kern w:val="2"/>
        </w:rPr>
        <w:t xml:space="preserve"> at least 30 credits, including 3 credits for required courses, 6 credits for </w:t>
      </w:r>
      <w:r w:rsidR="00DA0E6F">
        <w:rPr>
          <w:rFonts w:eastAsia="標楷體"/>
          <w:color w:val="000000"/>
          <w:kern w:val="2"/>
        </w:rPr>
        <w:t xml:space="preserve">the thesis and 21 credits for selective courses at </w:t>
      </w:r>
      <w:r w:rsidR="00D11E9C">
        <w:rPr>
          <w:rFonts w:eastAsia="標楷體"/>
          <w:color w:val="000000"/>
          <w:kern w:val="2"/>
        </w:rPr>
        <w:t>master’s</w:t>
      </w:r>
      <w:r w:rsidR="00DA0E6F">
        <w:rPr>
          <w:rFonts w:eastAsia="標楷體"/>
          <w:color w:val="000000"/>
          <w:kern w:val="2"/>
        </w:rPr>
        <w:t xml:space="preserve"> level, and conform to the rules below, for graduation.</w:t>
      </w:r>
    </w:p>
    <w:p w:rsidR="00CC0147" w:rsidRPr="00DA0E6F" w:rsidRDefault="00CC0147" w:rsidP="00DA0E6F">
      <w:pPr>
        <w:pStyle w:val="a7"/>
        <w:widowControl/>
        <w:numPr>
          <w:ilvl w:val="0"/>
          <w:numId w:val="1"/>
        </w:numPr>
        <w:spacing w:line="460" w:lineRule="exact"/>
        <w:ind w:leftChars="0"/>
        <w:jc w:val="both"/>
        <w:rPr>
          <w:rFonts w:eastAsia="標楷體"/>
          <w:kern w:val="2"/>
        </w:rPr>
      </w:pPr>
      <w:r w:rsidRPr="00DA0E6F">
        <w:rPr>
          <w:rFonts w:eastAsia="標楷體"/>
          <w:kern w:val="2"/>
        </w:rPr>
        <w:t>在規定年限內，修滿規定科目與學分，成績及格。</w:t>
      </w:r>
    </w:p>
    <w:p w:rsidR="00DA0E6F" w:rsidRPr="00DA0E6F" w:rsidRDefault="00DA0E6F" w:rsidP="004A00F1">
      <w:pPr>
        <w:pStyle w:val="a7"/>
        <w:widowControl/>
        <w:ind w:leftChars="0" w:left="1351"/>
        <w:jc w:val="both"/>
        <w:rPr>
          <w:rFonts w:eastAsia="標楷體"/>
          <w:kern w:val="2"/>
        </w:rPr>
      </w:pPr>
      <w:r>
        <w:rPr>
          <w:rFonts w:eastAsia="標楷體"/>
          <w:kern w:val="2"/>
        </w:rPr>
        <w:t>Fulfill the course requirement within the study period and get passing grades.</w:t>
      </w:r>
    </w:p>
    <w:p w:rsidR="00CC0147" w:rsidRPr="00DA0E6F" w:rsidRDefault="00CC0147" w:rsidP="00DA0E6F">
      <w:pPr>
        <w:pStyle w:val="a7"/>
        <w:widowControl/>
        <w:numPr>
          <w:ilvl w:val="0"/>
          <w:numId w:val="1"/>
        </w:numPr>
        <w:spacing w:line="460" w:lineRule="exact"/>
        <w:ind w:leftChars="0"/>
        <w:jc w:val="both"/>
        <w:rPr>
          <w:rFonts w:eastAsia="標楷體"/>
          <w:kern w:val="2"/>
        </w:rPr>
      </w:pPr>
      <w:r w:rsidRPr="00DA0E6F">
        <w:rPr>
          <w:rFonts w:eastAsia="標楷體"/>
          <w:kern w:val="2"/>
        </w:rPr>
        <w:t>完成學術倫理數位課程並通過測驗，取得修課證明。</w:t>
      </w:r>
    </w:p>
    <w:p w:rsidR="00DA0E6F" w:rsidRPr="00DA0E6F" w:rsidRDefault="00752D4A" w:rsidP="004A00F1">
      <w:pPr>
        <w:pStyle w:val="a7"/>
        <w:widowControl/>
        <w:ind w:leftChars="0" w:left="1351"/>
        <w:jc w:val="both"/>
        <w:rPr>
          <w:rFonts w:eastAsia="標楷體"/>
          <w:kern w:val="2"/>
        </w:rPr>
      </w:pPr>
      <w:r>
        <w:rPr>
          <w:rFonts w:eastAsia="標楷體"/>
          <w:kern w:val="2"/>
        </w:rPr>
        <w:t>Finish</w:t>
      </w:r>
      <w:r w:rsidR="00DA0E6F">
        <w:rPr>
          <w:rFonts w:eastAsia="標楷體"/>
          <w:kern w:val="2"/>
        </w:rPr>
        <w:t xml:space="preserve"> the e-learning course for a</w:t>
      </w:r>
      <w:r w:rsidR="00DA0E6F" w:rsidRPr="00DA0E6F">
        <w:rPr>
          <w:rFonts w:eastAsia="標楷體"/>
          <w:kern w:val="2"/>
        </w:rPr>
        <w:t>cademic integrity</w:t>
      </w:r>
      <w:r w:rsidR="009D5EB6">
        <w:rPr>
          <w:rFonts w:eastAsia="標楷體"/>
          <w:kern w:val="2"/>
        </w:rPr>
        <w:t>,</w:t>
      </w:r>
      <w:r>
        <w:rPr>
          <w:rFonts w:eastAsia="標楷體"/>
          <w:kern w:val="2"/>
        </w:rPr>
        <w:t xml:space="preserve"> pass the </w:t>
      </w:r>
      <w:r w:rsidR="009D5EB6">
        <w:rPr>
          <w:rFonts w:eastAsia="標楷體"/>
          <w:kern w:val="2"/>
        </w:rPr>
        <w:t>test</w:t>
      </w:r>
      <w:r w:rsidR="00B80EB3">
        <w:rPr>
          <w:rFonts w:eastAsia="標楷體"/>
          <w:kern w:val="2"/>
        </w:rPr>
        <w:t>,</w:t>
      </w:r>
      <w:r w:rsidR="009D5EB6">
        <w:rPr>
          <w:rFonts w:eastAsia="標楷體"/>
          <w:kern w:val="2"/>
        </w:rPr>
        <w:t xml:space="preserve"> and get</w:t>
      </w:r>
      <w:r w:rsidR="00DA0E6F">
        <w:rPr>
          <w:rFonts w:eastAsia="標楷體"/>
          <w:kern w:val="2"/>
        </w:rPr>
        <w:t xml:space="preserve"> the certificate.</w:t>
      </w:r>
    </w:p>
    <w:p w:rsidR="00CC0147" w:rsidRPr="00DA0E6F" w:rsidRDefault="00CC0147" w:rsidP="00DA0E6F">
      <w:pPr>
        <w:pStyle w:val="a7"/>
        <w:widowControl/>
        <w:numPr>
          <w:ilvl w:val="0"/>
          <w:numId w:val="1"/>
        </w:numPr>
        <w:spacing w:line="460" w:lineRule="exact"/>
        <w:ind w:leftChars="0"/>
        <w:jc w:val="both"/>
        <w:rPr>
          <w:rFonts w:eastAsia="標楷體"/>
          <w:kern w:val="2"/>
        </w:rPr>
      </w:pPr>
      <w:r w:rsidRPr="00DA0E6F">
        <w:rPr>
          <w:rFonts w:eastAsia="標楷體"/>
          <w:kern w:val="2"/>
        </w:rPr>
        <w:t>通過本校</w:t>
      </w:r>
      <w:r w:rsidRPr="00DA0E6F">
        <w:rPr>
          <w:rFonts w:eastAsia="標楷體" w:hint="eastAsia"/>
          <w:kern w:val="2"/>
        </w:rPr>
        <w:t>研究生</w:t>
      </w:r>
      <w:r w:rsidRPr="00DA0E6F">
        <w:rPr>
          <w:rFonts w:eastAsia="標楷體"/>
          <w:kern w:val="2"/>
        </w:rPr>
        <w:t>學位考試辦法之各項考試與相關規定。</w:t>
      </w:r>
    </w:p>
    <w:p w:rsidR="00DA0E6F" w:rsidRPr="00DA0E6F" w:rsidRDefault="00DA0E6F" w:rsidP="004A00F1">
      <w:pPr>
        <w:pStyle w:val="a7"/>
        <w:widowControl/>
        <w:ind w:leftChars="0" w:left="1351"/>
        <w:jc w:val="both"/>
        <w:rPr>
          <w:rFonts w:eastAsia="標楷體"/>
          <w:kern w:val="2"/>
        </w:rPr>
      </w:pPr>
      <w:r>
        <w:rPr>
          <w:rFonts w:eastAsia="標楷體"/>
          <w:kern w:val="2"/>
        </w:rPr>
        <w:t xml:space="preserve">Pass the </w:t>
      </w:r>
      <w:r w:rsidR="00580016">
        <w:rPr>
          <w:rFonts w:eastAsia="標楷體"/>
          <w:kern w:val="2"/>
        </w:rPr>
        <w:t>exams as ruled in the regulations</w:t>
      </w:r>
      <w:r w:rsidR="003A126B">
        <w:rPr>
          <w:rFonts w:eastAsia="標楷體"/>
          <w:kern w:val="2"/>
        </w:rPr>
        <w:t xml:space="preserve"> of NPTU</w:t>
      </w:r>
      <w:r w:rsidR="00580016">
        <w:rPr>
          <w:rFonts w:eastAsia="標楷體"/>
          <w:kern w:val="2"/>
        </w:rPr>
        <w:t xml:space="preserve"> on the </w:t>
      </w:r>
      <w:r w:rsidR="00580016" w:rsidRPr="00580016">
        <w:rPr>
          <w:rFonts w:eastAsia="標楷體"/>
          <w:kern w:val="2"/>
        </w:rPr>
        <w:t>Graduate Degree Examinations</w:t>
      </w:r>
      <w:r w:rsidR="00580016">
        <w:rPr>
          <w:rFonts w:eastAsia="標楷體"/>
          <w:kern w:val="2"/>
        </w:rPr>
        <w:t>.</w:t>
      </w:r>
    </w:p>
    <w:p w:rsidR="00CC0147" w:rsidRPr="00580016" w:rsidRDefault="00CC0147" w:rsidP="00580016">
      <w:pPr>
        <w:pStyle w:val="a7"/>
        <w:widowControl/>
        <w:numPr>
          <w:ilvl w:val="0"/>
          <w:numId w:val="1"/>
        </w:numPr>
        <w:spacing w:line="460" w:lineRule="exact"/>
        <w:ind w:leftChars="0"/>
        <w:jc w:val="both"/>
        <w:rPr>
          <w:rFonts w:eastAsia="標楷體"/>
          <w:kern w:val="2"/>
        </w:rPr>
      </w:pPr>
      <w:r w:rsidRPr="00580016">
        <w:rPr>
          <w:rFonts w:eastAsia="標楷體" w:hint="eastAsia"/>
          <w:kern w:val="2"/>
        </w:rPr>
        <w:t>學位論文上傳前，應經論文比對系統比對，內容相似度結果須在</w:t>
      </w:r>
      <w:r w:rsidRPr="00580016">
        <w:rPr>
          <w:rFonts w:eastAsia="標楷體"/>
          <w:kern w:val="2"/>
        </w:rPr>
        <w:t>3</w:t>
      </w:r>
      <w:r w:rsidRPr="00580016">
        <w:rPr>
          <w:rFonts w:eastAsia="標楷體" w:hint="eastAsia"/>
          <w:kern w:val="2"/>
        </w:rPr>
        <w:t>0</w:t>
      </w:r>
      <w:r w:rsidRPr="00580016">
        <w:rPr>
          <w:rFonts w:eastAsia="標楷體"/>
          <w:kern w:val="2"/>
        </w:rPr>
        <w:t>%(</w:t>
      </w:r>
      <w:r w:rsidRPr="00580016">
        <w:rPr>
          <w:rFonts w:eastAsia="標楷體" w:hint="eastAsia"/>
          <w:kern w:val="2"/>
        </w:rPr>
        <w:t>含</w:t>
      </w:r>
      <w:r w:rsidRPr="00580016">
        <w:rPr>
          <w:rFonts w:eastAsia="標楷體"/>
          <w:kern w:val="2"/>
        </w:rPr>
        <w:t>)</w:t>
      </w:r>
      <w:r w:rsidRPr="00580016">
        <w:rPr>
          <w:rFonts w:eastAsia="標楷體" w:hint="eastAsia"/>
          <w:kern w:val="2"/>
        </w:rPr>
        <w:t>以下為原則，結果經指導教授簽名後，始得畢業。</w:t>
      </w:r>
    </w:p>
    <w:p w:rsidR="00580016" w:rsidRPr="00580016" w:rsidRDefault="007B514F" w:rsidP="004A00F1">
      <w:pPr>
        <w:pStyle w:val="a7"/>
        <w:widowControl/>
        <w:ind w:leftChars="0" w:left="1351"/>
        <w:jc w:val="both"/>
        <w:rPr>
          <w:rFonts w:eastAsia="標楷體"/>
          <w:kern w:val="2"/>
        </w:rPr>
      </w:pPr>
      <w:r>
        <w:rPr>
          <w:rFonts w:eastAsia="標楷體"/>
          <w:kern w:val="2"/>
        </w:rPr>
        <w:t xml:space="preserve">The thesis has to </w:t>
      </w:r>
      <w:r w:rsidR="006615AD">
        <w:rPr>
          <w:rFonts w:eastAsia="標楷體"/>
          <w:kern w:val="2"/>
        </w:rPr>
        <w:t>be examined by</w:t>
      </w:r>
      <w:r>
        <w:rPr>
          <w:rFonts w:eastAsia="標楷體"/>
          <w:kern w:val="2"/>
        </w:rPr>
        <w:t xml:space="preserve"> Turnitin before upload</w:t>
      </w:r>
      <w:r w:rsidR="00F83E64">
        <w:rPr>
          <w:rFonts w:eastAsia="標楷體"/>
          <w:kern w:val="2"/>
        </w:rPr>
        <w:t>ing</w:t>
      </w:r>
      <w:r w:rsidR="006615AD">
        <w:rPr>
          <w:rFonts w:eastAsia="標楷體"/>
          <w:kern w:val="2"/>
        </w:rPr>
        <w:t>,</w:t>
      </w:r>
      <w:r w:rsidR="00F83E64">
        <w:rPr>
          <w:rFonts w:eastAsia="標楷體"/>
          <w:kern w:val="2"/>
        </w:rPr>
        <w:t xml:space="preserve"> and</w:t>
      </w:r>
      <w:r w:rsidR="006615AD">
        <w:rPr>
          <w:rFonts w:eastAsia="標楷體"/>
          <w:kern w:val="2"/>
        </w:rPr>
        <w:t xml:space="preserve"> the content similarity</w:t>
      </w:r>
      <w:r w:rsidR="00F83E64">
        <w:rPr>
          <w:rFonts w:eastAsia="標楷體"/>
          <w:kern w:val="2"/>
        </w:rPr>
        <w:t xml:space="preserve"> of the result has to be under 30% on principle, the result</w:t>
      </w:r>
      <w:r w:rsidR="006615AD">
        <w:rPr>
          <w:rFonts w:eastAsia="標楷體"/>
          <w:kern w:val="2"/>
        </w:rPr>
        <w:t xml:space="preserve"> signed by the advisor, for graduation.</w:t>
      </w:r>
    </w:p>
    <w:p w:rsidR="008D01A7" w:rsidRDefault="008D01A7" w:rsidP="008D01A7">
      <w:pPr>
        <w:pStyle w:val="a7"/>
        <w:widowControl/>
        <w:numPr>
          <w:ilvl w:val="0"/>
          <w:numId w:val="1"/>
        </w:numPr>
        <w:ind w:leftChars="0"/>
        <w:jc w:val="both"/>
        <w:rPr>
          <w:rFonts w:eastAsia="標楷體"/>
          <w:kern w:val="2"/>
        </w:rPr>
      </w:pPr>
      <w:r w:rsidRPr="008D01A7">
        <w:rPr>
          <w:rFonts w:eastAsia="標楷體" w:hint="eastAsia"/>
          <w:kern w:val="2"/>
        </w:rPr>
        <w:t>非英語系國家之碩士學位學程學生應於入學前通過</w:t>
      </w:r>
      <w:r w:rsidRPr="008D01A7">
        <w:rPr>
          <w:rFonts w:eastAsia="標楷體" w:hint="eastAsia"/>
          <w:kern w:val="2"/>
        </w:rPr>
        <w:t>Common European Framework Level</w:t>
      </w:r>
      <w:r w:rsidRPr="008D01A7">
        <w:rPr>
          <w:rFonts w:eastAsia="標楷體" w:hint="eastAsia"/>
          <w:kern w:val="2"/>
        </w:rPr>
        <w:t>語言能力指標</w:t>
      </w:r>
      <w:r w:rsidRPr="008D01A7">
        <w:rPr>
          <w:rFonts w:eastAsia="標楷體" w:hint="eastAsia"/>
          <w:kern w:val="2"/>
        </w:rPr>
        <w:t>B1(</w:t>
      </w:r>
      <w:r w:rsidRPr="008D01A7">
        <w:rPr>
          <w:rFonts w:eastAsia="標楷體" w:hint="eastAsia"/>
          <w:kern w:val="2"/>
        </w:rPr>
        <w:t>含</w:t>
      </w:r>
      <w:r w:rsidRPr="008D01A7">
        <w:rPr>
          <w:rFonts w:eastAsia="標楷體" w:hint="eastAsia"/>
          <w:kern w:val="2"/>
        </w:rPr>
        <w:t>)</w:t>
      </w:r>
      <w:r w:rsidRPr="008D01A7">
        <w:rPr>
          <w:rFonts w:eastAsia="標楷體" w:hint="eastAsia"/>
          <w:kern w:val="2"/>
        </w:rPr>
        <w:t>以上之各式檢定</w:t>
      </w:r>
      <w:r w:rsidRPr="008D01A7">
        <w:rPr>
          <w:rFonts w:eastAsia="標楷體" w:hint="eastAsia"/>
          <w:kern w:val="2"/>
        </w:rPr>
        <w:t>;</w:t>
      </w:r>
      <w:r w:rsidRPr="008D01A7">
        <w:rPr>
          <w:rFonts w:eastAsia="標楷體" w:hint="eastAsia"/>
          <w:kern w:val="2"/>
        </w:rPr>
        <w:t>如未通過上述英文能力檢定者，得指定學生下修英文課程，該課程學分不得計入畢業學分。</w:t>
      </w:r>
    </w:p>
    <w:p w:rsidR="006615AD" w:rsidRPr="006615AD" w:rsidRDefault="008114D7" w:rsidP="008D01A7">
      <w:pPr>
        <w:pStyle w:val="a7"/>
        <w:widowControl/>
        <w:ind w:leftChars="0" w:left="1351"/>
        <w:jc w:val="both"/>
        <w:rPr>
          <w:rFonts w:eastAsia="標楷體"/>
          <w:kern w:val="2"/>
        </w:rPr>
      </w:pPr>
      <w:r>
        <w:rPr>
          <w:rFonts w:eastAsia="標楷體"/>
          <w:kern w:val="2"/>
        </w:rPr>
        <w:t xml:space="preserve">Students from non-English countries of the Master Program are supposed to pass </w:t>
      </w:r>
      <w:r w:rsidR="000E4674">
        <w:rPr>
          <w:rFonts w:eastAsia="標楷體"/>
          <w:kern w:val="2"/>
        </w:rPr>
        <w:t>the language profici</w:t>
      </w:r>
      <w:r w:rsidR="003F41D2">
        <w:rPr>
          <w:rFonts w:eastAsia="標楷體"/>
          <w:kern w:val="2"/>
        </w:rPr>
        <w:t>ency test for at least</w:t>
      </w:r>
      <w:r w:rsidR="000E4674">
        <w:rPr>
          <w:rFonts w:eastAsia="標楷體"/>
          <w:kern w:val="2"/>
        </w:rPr>
        <w:t xml:space="preserve"> B1 level </w:t>
      </w:r>
      <w:r w:rsidR="003F41D2">
        <w:rPr>
          <w:rFonts w:eastAsia="標楷體"/>
          <w:kern w:val="2"/>
        </w:rPr>
        <w:t>by</w:t>
      </w:r>
      <w:r w:rsidR="000E4674">
        <w:rPr>
          <w:rFonts w:eastAsia="標楷體"/>
          <w:kern w:val="2"/>
        </w:rPr>
        <w:t xml:space="preserve"> Common European Framework Level</w:t>
      </w:r>
      <w:r w:rsidR="003F41D2">
        <w:rPr>
          <w:rFonts w:eastAsia="標楷體"/>
          <w:kern w:val="2"/>
        </w:rPr>
        <w:t xml:space="preserve"> standard</w:t>
      </w:r>
      <w:r w:rsidR="000E4674">
        <w:rPr>
          <w:rFonts w:eastAsia="標楷體"/>
          <w:kern w:val="2"/>
        </w:rPr>
        <w:t xml:space="preserve">; for those who do not pass </w:t>
      </w:r>
      <w:r w:rsidR="006D0F76">
        <w:rPr>
          <w:rFonts w:eastAsia="標楷體"/>
          <w:kern w:val="2"/>
        </w:rPr>
        <w:t>the above English proficiency test</w:t>
      </w:r>
      <w:r w:rsidR="000E4674">
        <w:rPr>
          <w:rFonts w:eastAsia="標楷體"/>
          <w:kern w:val="2"/>
        </w:rPr>
        <w:t xml:space="preserve">, the </w:t>
      </w:r>
      <w:r w:rsidR="008D01A7">
        <w:rPr>
          <w:rFonts w:eastAsia="標楷體"/>
          <w:kern w:val="2"/>
        </w:rPr>
        <w:t>program</w:t>
      </w:r>
      <w:r w:rsidR="000E4674">
        <w:rPr>
          <w:rFonts w:eastAsia="標楷體"/>
          <w:kern w:val="2"/>
        </w:rPr>
        <w:t xml:space="preserve"> </w:t>
      </w:r>
      <w:r w:rsidR="007109DD">
        <w:rPr>
          <w:rFonts w:eastAsia="標楷體"/>
          <w:kern w:val="2"/>
        </w:rPr>
        <w:t>can</w:t>
      </w:r>
      <w:r w:rsidR="000E4674">
        <w:rPr>
          <w:rFonts w:eastAsia="標楷體"/>
          <w:kern w:val="2"/>
        </w:rPr>
        <w:t xml:space="preserve"> assign the students to take English courses, </w:t>
      </w:r>
      <w:r w:rsidR="006D0F76">
        <w:rPr>
          <w:rFonts w:eastAsia="標楷體"/>
          <w:kern w:val="2"/>
        </w:rPr>
        <w:t>while</w:t>
      </w:r>
      <w:r w:rsidR="000E4674">
        <w:rPr>
          <w:rFonts w:eastAsia="標楷體"/>
          <w:kern w:val="2"/>
        </w:rPr>
        <w:t xml:space="preserve"> the credits of the courses are not counted as part of the graduation credits.</w:t>
      </w:r>
    </w:p>
    <w:p w:rsidR="008D01A7" w:rsidRDefault="008D01A7" w:rsidP="008D01A7">
      <w:pPr>
        <w:pStyle w:val="a7"/>
        <w:widowControl/>
        <w:numPr>
          <w:ilvl w:val="0"/>
          <w:numId w:val="1"/>
        </w:numPr>
        <w:ind w:leftChars="0"/>
        <w:jc w:val="both"/>
        <w:rPr>
          <w:rFonts w:eastAsia="標楷體"/>
          <w:kern w:val="2"/>
        </w:rPr>
      </w:pPr>
      <w:r w:rsidRPr="008D01A7">
        <w:rPr>
          <w:rFonts w:eastAsia="標楷體" w:hint="eastAsia"/>
          <w:kern w:val="2"/>
        </w:rPr>
        <w:t>修業期間在國內外學術期刊或學術研討會發表論文至少</w:t>
      </w:r>
      <w:r w:rsidRPr="008D01A7">
        <w:rPr>
          <w:rFonts w:eastAsia="標楷體" w:hint="eastAsia"/>
          <w:kern w:val="2"/>
        </w:rPr>
        <w:t>(</w:t>
      </w:r>
      <w:r w:rsidRPr="008D01A7">
        <w:rPr>
          <w:rFonts w:eastAsia="標楷體" w:hint="eastAsia"/>
          <w:kern w:val="2"/>
        </w:rPr>
        <w:t>含</w:t>
      </w:r>
      <w:r w:rsidRPr="008D01A7">
        <w:rPr>
          <w:rFonts w:eastAsia="標楷體" w:hint="eastAsia"/>
          <w:kern w:val="2"/>
        </w:rPr>
        <w:t>)</w:t>
      </w:r>
      <w:r w:rsidRPr="008D01A7">
        <w:rPr>
          <w:rFonts w:eastAsia="標楷體" w:hint="eastAsia"/>
          <w:kern w:val="2"/>
        </w:rPr>
        <w:t>一篇，始能申請畢業。</w:t>
      </w:r>
    </w:p>
    <w:p w:rsidR="000E4674" w:rsidRPr="000E4674" w:rsidRDefault="008742A5" w:rsidP="004A00F1">
      <w:pPr>
        <w:pStyle w:val="a7"/>
        <w:widowControl/>
        <w:ind w:leftChars="0" w:left="1351"/>
        <w:jc w:val="both"/>
        <w:rPr>
          <w:rFonts w:eastAsia="標楷體"/>
          <w:kern w:val="2"/>
        </w:rPr>
      </w:pPr>
      <w:r>
        <w:rPr>
          <w:rFonts w:eastAsia="標楷體"/>
          <w:kern w:val="2"/>
        </w:rPr>
        <w:t xml:space="preserve">Upon graduation, each student has to have presented at least one research paper at </w:t>
      </w:r>
      <w:r w:rsidR="00EA4BB8">
        <w:rPr>
          <w:rFonts w:eastAsia="標楷體"/>
          <w:kern w:val="2"/>
        </w:rPr>
        <w:t>inter</w:t>
      </w:r>
      <w:r w:rsidR="002D2E15">
        <w:rPr>
          <w:rFonts w:eastAsia="標楷體"/>
          <w:kern w:val="2"/>
        </w:rPr>
        <w:t>/</w:t>
      </w:r>
      <w:r w:rsidR="00EA4BB8">
        <w:rPr>
          <w:rFonts w:eastAsia="標楷體"/>
          <w:kern w:val="2"/>
        </w:rPr>
        <w:t>national academic periodicals or seminars, so as to apply for graduation.</w:t>
      </w:r>
    </w:p>
    <w:p w:rsidR="00EA4BB8" w:rsidRDefault="00CC0147" w:rsidP="00EA4BB8">
      <w:pPr>
        <w:widowControl/>
        <w:spacing w:beforeLines="50" w:before="180" w:line="0" w:lineRule="atLeast"/>
        <w:ind w:leftChars="236" w:left="991" w:hangingChars="177" w:hanging="425"/>
        <w:rPr>
          <w:rFonts w:eastAsia="標楷體"/>
          <w:kern w:val="2"/>
        </w:rPr>
      </w:pPr>
      <w:r w:rsidRPr="006E2A96">
        <w:rPr>
          <w:rFonts w:eastAsia="標楷體" w:hint="eastAsia"/>
          <w:kern w:val="2"/>
        </w:rPr>
        <w:t>(</w:t>
      </w:r>
      <w:r w:rsidRPr="006E2A96">
        <w:rPr>
          <w:rFonts w:eastAsia="標楷體" w:hint="eastAsia"/>
          <w:kern w:val="2"/>
        </w:rPr>
        <w:t>二</w:t>
      </w:r>
      <w:r w:rsidRPr="006E2A96">
        <w:rPr>
          <w:rFonts w:eastAsia="標楷體" w:hint="eastAsia"/>
          <w:kern w:val="2"/>
        </w:rPr>
        <w:t>)</w:t>
      </w:r>
      <w:r w:rsidRPr="006E2A96">
        <w:rPr>
          <w:rFonts w:eastAsia="標楷體" w:hint="eastAsia"/>
          <w:kern w:val="2"/>
        </w:rPr>
        <w:t>本碩士學位學程學生得</w:t>
      </w:r>
      <w:r w:rsidRPr="006E2A96">
        <w:rPr>
          <w:rFonts w:eastAsia="標楷體"/>
          <w:kern w:val="2"/>
        </w:rPr>
        <w:t>依本校相關規定修讀教育學程。</w:t>
      </w:r>
    </w:p>
    <w:p w:rsidR="00EA4BB8" w:rsidRPr="006E2A96" w:rsidRDefault="00EA4BB8" w:rsidP="004A00F1">
      <w:pPr>
        <w:widowControl/>
        <w:spacing w:beforeLines="50" w:before="180"/>
        <w:ind w:leftChars="236" w:left="991" w:hangingChars="177" w:hanging="425"/>
        <w:rPr>
          <w:rFonts w:eastAsia="標楷體"/>
          <w:kern w:val="2"/>
        </w:rPr>
      </w:pPr>
      <w:r>
        <w:rPr>
          <w:rFonts w:eastAsia="標楷體" w:hint="eastAsia"/>
          <w:kern w:val="2"/>
        </w:rPr>
        <w:t xml:space="preserve"> </w:t>
      </w:r>
      <w:r>
        <w:rPr>
          <w:rFonts w:eastAsia="標楷體"/>
          <w:kern w:val="2"/>
        </w:rPr>
        <w:t xml:space="preserve">   </w:t>
      </w:r>
      <w:r w:rsidR="007109DD">
        <w:rPr>
          <w:rFonts w:eastAsia="標楷體"/>
          <w:kern w:val="2"/>
        </w:rPr>
        <w:t>St</w:t>
      </w:r>
      <w:r w:rsidR="00FA3F4C">
        <w:rPr>
          <w:rFonts w:eastAsia="標楷體"/>
          <w:kern w:val="2"/>
        </w:rPr>
        <w:t>udents of the Master Program may</w:t>
      </w:r>
      <w:r w:rsidR="007109DD">
        <w:rPr>
          <w:rFonts w:eastAsia="標楷體"/>
          <w:kern w:val="2"/>
        </w:rPr>
        <w:t xml:space="preserve"> take the courses of the teacher education program according to related regulations </w:t>
      </w:r>
      <w:r w:rsidR="00472B52">
        <w:rPr>
          <w:rFonts w:eastAsia="標楷體"/>
          <w:kern w:val="2"/>
        </w:rPr>
        <w:t>in</w:t>
      </w:r>
      <w:r w:rsidR="007109DD">
        <w:rPr>
          <w:rFonts w:eastAsia="標楷體"/>
          <w:kern w:val="2"/>
        </w:rPr>
        <w:t xml:space="preserve"> NPTU if approved.</w:t>
      </w:r>
    </w:p>
    <w:p w:rsidR="007109DD" w:rsidRPr="006E2A96" w:rsidRDefault="008D01A7" w:rsidP="004A00F1">
      <w:pPr>
        <w:widowControl/>
        <w:spacing w:beforeLines="50" w:before="180"/>
        <w:ind w:leftChars="236" w:left="991" w:hangingChars="177" w:hanging="425"/>
        <w:rPr>
          <w:rFonts w:eastAsia="標楷體"/>
          <w:kern w:val="2"/>
        </w:rPr>
      </w:pPr>
      <w:r w:rsidRPr="008D01A7">
        <w:rPr>
          <w:rFonts w:eastAsia="標楷體" w:hint="eastAsia"/>
          <w:kern w:val="2"/>
        </w:rPr>
        <w:t>(</w:t>
      </w:r>
      <w:r w:rsidRPr="008D01A7">
        <w:rPr>
          <w:rFonts w:eastAsia="標楷體" w:hint="eastAsia"/>
          <w:kern w:val="2"/>
        </w:rPr>
        <w:t>三</w:t>
      </w:r>
      <w:r w:rsidRPr="008D01A7">
        <w:rPr>
          <w:rFonts w:eastAsia="標楷體" w:hint="eastAsia"/>
          <w:kern w:val="2"/>
        </w:rPr>
        <w:t>)</w:t>
      </w:r>
      <w:r w:rsidRPr="008D01A7">
        <w:rPr>
          <w:rFonts w:eastAsia="標楷體" w:hint="eastAsia"/>
          <w:kern w:val="2"/>
        </w:rPr>
        <w:t>本碩士學位學程學生修課成績同本校碩士班為七十分及格。</w:t>
      </w:r>
      <w:r w:rsidR="007109DD" w:rsidRPr="008D01A7">
        <w:rPr>
          <w:rFonts w:eastAsia="標楷體" w:hint="eastAsia"/>
          <w:kern w:val="2"/>
        </w:rPr>
        <w:t xml:space="preserve"> </w:t>
      </w:r>
      <w:r w:rsidR="007109DD">
        <w:rPr>
          <w:rFonts w:eastAsia="標楷體"/>
          <w:kern w:val="2"/>
        </w:rPr>
        <w:t xml:space="preserve">   Students of the Master Program get 70 as the passing grade</w:t>
      </w:r>
      <w:r w:rsidR="007109DD">
        <w:rPr>
          <w:rFonts w:eastAsia="標楷體" w:hint="eastAsia"/>
          <w:kern w:val="2"/>
        </w:rPr>
        <w:t>,</w:t>
      </w:r>
      <w:r w:rsidR="007109DD">
        <w:rPr>
          <w:rFonts w:eastAsia="標楷體"/>
          <w:kern w:val="2"/>
        </w:rPr>
        <w:t xml:space="preserve"> the same as </w:t>
      </w:r>
      <w:r w:rsidR="00650351">
        <w:rPr>
          <w:rFonts w:eastAsia="標楷體"/>
          <w:kern w:val="2"/>
        </w:rPr>
        <w:t xml:space="preserve">in other </w:t>
      </w:r>
      <w:r w:rsidR="00472B52">
        <w:rPr>
          <w:rFonts w:eastAsia="標楷體"/>
          <w:kern w:val="2"/>
        </w:rPr>
        <w:t>master</w:t>
      </w:r>
      <w:r w:rsidR="00650351">
        <w:rPr>
          <w:rFonts w:eastAsia="標楷體"/>
          <w:kern w:val="2"/>
        </w:rPr>
        <w:t xml:space="preserve"> programs</w:t>
      </w:r>
      <w:r w:rsidR="007109DD">
        <w:rPr>
          <w:rFonts w:eastAsia="標楷體"/>
          <w:kern w:val="2"/>
        </w:rPr>
        <w:t xml:space="preserve"> in NPTU.</w:t>
      </w:r>
    </w:p>
    <w:p w:rsidR="008D01A7" w:rsidRDefault="008D01A7" w:rsidP="008D01A7">
      <w:pPr>
        <w:widowControl/>
        <w:spacing w:beforeLines="50" w:before="180"/>
        <w:ind w:leftChars="236" w:left="991" w:hangingChars="177" w:hanging="425"/>
        <w:rPr>
          <w:rFonts w:eastAsia="標楷體"/>
          <w:kern w:val="2"/>
        </w:rPr>
      </w:pPr>
      <w:r w:rsidRPr="008D01A7">
        <w:rPr>
          <w:rFonts w:eastAsia="標楷體" w:hint="eastAsia"/>
          <w:kern w:val="2"/>
        </w:rPr>
        <w:t>(</w:t>
      </w:r>
      <w:r w:rsidRPr="008D01A7">
        <w:rPr>
          <w:rFonts w:eastAsia="標楷體" w:hint="eastAsia"/>
          <w:kern w:val="2"/>
        </w:rPr>
        <w:t>四</w:t>
      </w:r>
      <w:r w:rsidRPr="008D01A7">
        <w:rPr>
          <w:rFonts w:eastAsia="標楷體" w:hint="eastAsia"/>
          <w:kern w:val="2"/>
        </w:rPr>
        <w:t>)</w:t>
      </w:r>
      <w:r w:rsidRPr="008D01A7">
        <w:rPr>
          <w:rFonts w:eastAsia="標楷體" w:hint="eastAsia"/>
          <w:kern w:val="2"/>
        </w:rPr>
        <w:t>本碩士學位學程學生每個學期修課上限為十六學分。</w:t>
      </w:r>
      <w:r w:rsidR="007109DD" w:rsidRPr="008D01A7">
        <w:rPr>
          <w:rFonts w:eastAsia="標楷體" w:hint="eastAsia"/>
          <w:kern w:val="2"/>
        </w:rPr>
        <w:t xml:space="preserve"> </w:t>
      </w:r>
    </w:p>
    <w:p w:rsidR="007109DD" w:rsidRPr="006E2A96" w:rsidRDefault="004A170B" w:rsidP="008D01A7">
      <w:pPr>
        <w:widowControl/>
        <w:spacing w:beforeLines="50" w:before="180"/>
        <w:ind w:leftChars="236" w:left="991" w:hangingChars="177" w:hanging="425"/>
        <w:rPr>
          <w:rFonts w:eastAsia="標楷體"/>
          <w:kern w:val="2"/>
        </w:rPr>
      </w:pPr>
      <w:r>
        <w:rPr>
          <w:rFonts w:eastAsia="標楷體"/>
          <w:kern w:val="2"/>
        </w:rPr>
        <w:t>The upper limit of course</w:t>
      </w:r>
      <w:r w:rsidR="00B26F29">
        <w:rPr>
          <w:rFonts w:eastAsia="標楷體"/>
          <w:kern w:val="2"/>
        </w:rPr>
        <w:t xml:space="preserve"> selection</w:t>
      </w:r>
      <w:r>
        <w:rPr>
          <w:rFonts w:eastAsia="標楷體"/>
          <w:kern w:val="2"/>
        </w:rPr>
        <w:t xml:space="preserve"> is 16</w:t>
      </w:r>
      <w:r w:rsidR="00B26F29">
        <w:rPr>
          <w:rFonts w:eastAsia="標楷體"/>
          <w:kern w:val="2"/>
        </w:rPr>
        <w:t xml:space="preserve"> credits</w:t>
      </w:r>
      <w:r w:rsidR="00B26F29" w:rsidRPr="00B26F29">
        <w:rPr>
          <w:rFonts w:eastAsia="標楷體"/>
          <w:kern w:val="2"/>
        </w:rPr>
        <w:t xml:space="preserve"> </w:t>
      </w:r>
      <w:r w:rsidR="00B26F29">
        <w:rPr>
          <w:rFonts w:eastAsia="標楷體"/>
          <w:kern w:val="2"/>
        </w:rPr>
        <w:t>in each semester for s</w:t>
      </w:r>
      <w:r w:rsidR="007109DD">
        <w:rPr>
          <w:rFonts w:eastAsia="標楷體"/>
          <w:kern w:val="2"/>
        </w:rPr>
        <w:t>tudents of the Master Program</w:t>
      </w:r>
      <w:r w:rsidR="00AA0D5C">
        <w:rPr>
          <w:rFonts w:eastAsia="標楷體"/>
          <w:kern w:val="2"/>
        </w:rPr>
        <w:t>.</w:t>
      </w:r>
    </w:p>
    <w:p w:rsidR="00AA0D5C" w:rsidRDefault="00CC0147" w:rsidP="00AA0D5C">
      <w:pPr>
        <w:widowControl/>
        <w:spacing w:beforeLines="50" w:before="180"/>
        <w:ind w:left="446" w:hangingChars="186" w:hanging="446"/>
        <w:rPr>
          <w:rFonts w:eastAsia="標楷體"/>
        </w:rPr>
      </w:pPr>
      <w:r w:rsidRPr="006E2A96">
        <w:rPr>
          <w:rFonts w:eastAsia="標楷體" w:hint="eastAsia"/>
        </w:rPr>
        <w:t>五</w:t>
      </w:r>
      <w:r w:rsidRPr="006E2A96">
        <w:rPr>
          <w:rFonts w:eastAsia="標楷體" w:hint="eastAsia"/>
          <w:kern w:val="2"/>
        </w:rPr>
        <w:t>、</w:t>
      </w:r>
      <w:r w:rsidRPr="006E2A96">
        <w:rPr>
          <w:rFonts w:eastAsia="標楷體"/>
        </w:rPr>
        <w:t>碩士學位考試分兩階段舉行，第一階段為「論文研究計畫發表」，第二階段為「論文考試」；論文考試以口試為原則</w:t>
      </w:r>
      <w:r w:rsidRPr="006E2A96">
        <w:rPr>
          <w:rFonts w:eastAsia="標楷體" w:hint="eastAsia"/>
        </w:rPr>
        <w:t>，</w:t>
      </w:r>
      <w:r w:rsidRPr="006E2A96">
        <w:rPr>
          <w:rFonts w:eastAsia="標楷體"/>
        </w:rPr>
        <w:t>本</w:t>
      </w:r>
      <w:r w:rsidRPr="006E2A96">
        <w:rPr>
          <w:rFonts w:eastAsia="標楷體" w:hint="eastAsia"/>
          <w:kern w:val="2"/>
        </w:rPr>
        <w:t>碩士學位學程</w:t>
      </w:r>
      <w:r w:rsidRPr="006E2A96">
        <w:rPr>
          <w:rFonts w:eastAsia="標楷體"/>
        </w:rPr>
        <w:t>之學位論文及論文研究計畫，均應以英文撰寫及進行口試。</w:t>
      </w:r>
    </w:p>
    <w:p w:rsidR="00396511" w:rsidRPr="00F657C3" w:rsidRDefault="00AA0D5C" w:rsidP="0075607B">
      <w:pPr>
        <w:widowControl/>
        <w:spacing w:beforeLines="50" w:before="180"/>
        <w:ind w:left="446" w:hangingChars="186" w:hanging="446"/>
        <w:rPr>
          <w:rFonts w:eastAsia="標楷體"/>
          <w:kern w:val="2"/>
        </w:rPr>
      </w:pPr>
      <w:r>
        <w:rPr>
          <w:rFonts w:eastAsia="標楷體" w:hint="eastAsia"/>
        </w:rPr>
        <w:t xml:space="preserve"> </w:t>
      </w:r>
      <w:r>
        <w:rPr>
          <w:rFonts w:eastAsia="標楷體"/>
        </w:rPr>
        <w:t xml:space="preserve">   </w:t>
      </w:r>
      <w:r w:rsidR="00F2673D">
        <w:rPr>
          <w:rFonts w:eastAsia="標楷體"/>
        </w:rPr>
        <w:t xml:space="preserve">The </w:t>
      </w:r>
      <w:r w:rsidR="003F4EB1" w:rsidRPr="00580016">
        <w:rPr>
          <w:rFonts w:eastAsia="標楷體"/>
          <w:kern w:val="2"/>
        </w:rPr>
        <w:t>Graduate Degree Examinations</w:t>
      </w:r>
      <w:r w:rsidR="003F4EB1">
        <w:rPr>
          <w:rFonts w:eastAsia="標楷體"/>
          <w:kern w:val="2"/>
        </w:rPr>
        <w:t xml:space="preserve"> are separated into two parts, the first part “</w:t>
      </w:r>
      <w:r w:rsidR="00272197">
        <w:rPr>
          <w:rFonts w:eastAsia="標楷體"/>
          <w:kern w:val="2"/>
        </w:rPr>
        <w:t>Presentation of the Research Proposal for the Thesis</w:t>
      </w:r>
      <w:r w:rsidR="003F4EB1">
        <w:rPr>
          <w:rFonts w:eastAsia="標楷體"/>
          <w:kern w:val="2"/>
        </w:rPr>
        <w:t xml:space="preserve">” and the second part “Master’s Thesis Examination”; </w:t>
      </w:r>
      <w:r w:rsidR="00F657C3">
        <w:rPr>
          <w:rFonts w:eastAsia="標楷體"/>
          <w:kern w:val="2"/>
        </w:rPr>
        <w:t>th</w:t>
      </w:r>
      <w:r w:rsidR="005011BD">
        <w:rPr>
          <w:rFonts w:eastAsia="標楷體"/>
          <w:kern w:val="2"/>
        </w:rPr>
        <w:t>e Master’s Thesis Examination takes the form of</w:t>
      </w:r>
      <w:r w:rsidR="00F657C3">
        <w:rPr>
          <w:rFonts w:eastAsia="標楷體"/>
          <w:kern w:val="2"/>
        </w:rPr>
        <w:t xml:space="preserve"> </w:t>
      </w:r>
      <w:r w:rsidR="00F657C3">
        <w:rPr>
          <w:rFonts w:eastAsia="標楷體" w:hint="eastAsia"/>
          <w:kern w:val="2"/>
        </w:rPr>
        <w:t>o</w:t>
      </w:r>
      <w:r w:rsidR="0075607B">
        <w:rPr>
          <w:rFonts w:eastAsia="標楷體"/>
          <w:kern w:val="2"/>
        </w:rPr>
        <w:t>ral defense on principle, and, for both</w:t>
      </w:r>
      <w:r w:rsidR="00F657C3">
        <w:rPr>
          <w:rFonts w:eastAsia="標楷體"/>
          <w:kern w:val="2"/>
        </w:rPr>
        <w:t xml:space="preserve"> the thesis </w:t>
      </w:r>
      <w:r w:rsidR="00F657C3">
        <w:rPr>
          <w:rFonts w:eastAsia="標楷體" w:hint="eastAsia"/>
          <w:kern w:val="2"/>
        </w:rPr>
        <w:t>a</w:t>
      </w:r>
      <w:r w:rsidR="0075607B">
        <w:rPr>
          <w:rFonts w:eastAsia="標楷體"/>
          <w:kern w:val="2"/>
        </w:rPr>
        <w:t xml:space="preserve">nd the research proposal, </w:t>
      </w:r>
      <w:r w:rsidR="00F657C3">
        <w:rPr>
          <w:rFonts w:eastAsia="標楷體"/>
          <w:kern w:val="2"/>
        </w:rPr>
        <w:t xml:space="preserve">English </w:t>
      </w:r>
      <w:r w:rsidR="0075607B">
        <w:rPr>
          <w:rFonts w:eastAsia="標楷體"/>
          <w:kern w:val="2"/>
        </w:rPr>
        <w:t>should be the language for</w:t>
      </w:r>
      <w:r w:rsidR="00F657C3">
        <w:rPr>
          <w:rFonts w:eastAsia="標楷體"/>
          <w:kern w:val="2"/>
        </w:rPr>
        <w:t xml:space="preserve"> writing and oral defense.</w:t>
      </w:r>
    </w:p>
    <w:p w:rsidR="00CC0147" w:rsidRPr="006E2A96" w:rsidRDefault="00CC0147" w:rsidP="000335A2">
      <w:pPr>
        <w:widowControl/>
        <w:spacing w:beforeLines="50" w:before="180"/>
        <w:rPr>
          <w:rFonts w:eastAsia="標楷體"/>
          <w:kern w:val="2"/>
        </w:rPr>
      </w:pPr>
      <w:r w:rsidRPr="006E2A96">
        <w:rPr>
          <w:rFonts w:eastAsia="標楷體" w:hint="eastAsia"/>
          <w:kern w:val="2"/>
        </w:rPr>
        <w:t>六、</w:t>
      </w:r>
      <w:r w:rsidRPr="006E2A96">
        <w:rPr>
          <w:rFonts w:eastAsia="標楷體"/>
          <w:kern w:val="2"/>
        </w:rPr>
        <w:t>論文研究計畫發表</w:t>
      </w:r>
      <w:r w:rsidRPr="006E2A96">
        <w:rPr>
          <w:rFonts w:eastAsia="標楷體"/>
          <w:kern w:val="2"/>
        </w:rPr>
        <w:t xml:space="preserve"> </w:t>
      </w:r>
      <w:r w:rsidR="001E5E3E">
        <w:rPr>
          <w:rFonts w:eastAsia="標楷體"/>
          <w:kern w:val="2"/>
        </w:rPr>
        <w:t>Presentation of the Research Proposal for the Thesis</w:t>
      </w:r>
    </w:p>
    <w:p w:rsidR="00CC0147" w:rsidRDefault="00CC0147" w:rsidP="00CC0147">
      <w:pPr>
        <w:widowControl/>
        <w:spacing w:beforeLines="50" w:before="180" w:line="0" w:lineRule="atLeast"/>
        <w:ind w:leftChars="236" w:left="991" w:hangingChars="177" w:hanging="425"/>
        <w:rPr>
          <w:rFonts w:eastAsia="標楷體"/>
          <w:kern w:val="2"/>
        </w:rPr>
      </w:pPr>
      <w:r w:rsidRPr="006E2A96">
        <w:rPr>
          <w:rFonts w:eastAsia="標楷體" w:hint="eastAsia"/>
          <w:kern w:val="2"/>
        </w:rPr>
        <w:t>(</w:t>
      </w:r>
      <w:r w:rsidRPr="006E2A96">
        <w:rPr>
          <w:rFonts w:eastAsia="標楷體" w:hint="eastAsia"/>
          <w:kern w:val="2"/>
        </w:rPr>
        <w:t>一</w:t>
      </w:r>
      <w:r w:rsidRPr="006E2A96">
        <w:rPr>
          <w:rFonts w:eastAsia="標楷體" w:hint="eastAsia"/>
          <w:kern w:val="2"/>
        </w:rPr>
        <w:t>)</w:t>
      </w:r>
      <w:r w:rsidRPr="006E2A96">
        <w:rPr>
          <w:rFonts w:eastAsia="標楷體"/>
          <w:kern w:val="2"/>
        </w:rPr>
        <w:t>本</w:t>
      </w:r>
      <w:r w:rsidRPr="006E2A96">
        <w:rPr>
          <w:rFonts w:eastAsia="標楷體" w:hint="eastAsia"/>
          <w:kern w:val="2"/>
        </w:rPr>
        <w:t>碩士學位學程</w:t>
      </w:r>
      <w:r w:rsidRPr="006E2A96">
        <w:rPr>
          <w:rFonts w:eastAsia="標楷體"/>
          <w:kern w:val="2"/>
        </w:rPr>
        <w:t>學生需經由指導教授同意，方能提出論文研究計畫之申請</w:t>
      </w:r>
      <w:r w:rsidRPr="006E2A96">
        <w:rPr>
          <w:rFonts w:eastAsia="標楷體" w:hint="eastAsia"/>
          <w:kern w:val="2"/>
        </w:rPr>
        <w:t>，</w:t>
      </w:r>
      <w:r w:rsidRPr="006E2A96">
        <w:rPr>
          <w:rFonts w:eastAsia="標楷體"/>
          <w:kern w:val="2"/>
        </w:rPr>
        <w:t>計畫通過後，始得進行論文研究。</w:t>
      </w:r>
    </w:p>
    <w:p w:rsidR="00CC515E" w:rsidRPr="006E2A96" w:rsidRDefault="008401DF" w:rsidP="004A00F1">
      <w:pPr>
        <w:widowControl/>
        <w:spacing w:beforeLines="50" w:before="180"/>
        <w:ind w:leftChars="236" w:left="991" w:hangingChars="177" w:hanging="425"/>
        <w:rPr>
          <w:rFonts w:eastAsia="標楷體"/>
          <w:kern w:val="2"/>
        </w:rPr>
      </w:pPr>
      <w:r>
        <w:rPr>
          <w:rFonts w:eastAsia="標楷體"/>
          <w:kern w:val="2"/>
        </w:rPr>
        <w:t xml:space="preserve">    Students of the Master Program need to get the approval of the advisor to apply for</w:t>
      </w:r>
      <w:r w:rsidR="00CC515E">
        <w:rPr>
          <w:rFonts w:eastAsia="標楷體"/>
          <w:kern w:val="2"/>
        </w:rPr>
        <w:t xml:space="preserve"> the</w:t>
      </w:r>
      <w:r>
        <w:rPr>
          <w:rFonts w:eastAsia="標楷體"/>
          <w:kern w:val="2"/>
        </w:rPr>
        <w:t xml:space="preserve"> </w:t>
      </w:r>
      <w:r w:rsidR="00272197">
        <w:rPr>
          <w:rFonts w:eastAsia="標楷體"/>
          <w:kern w:val="2"/>
        </w:rPr>
        <w:t xml:space="preserve">presentation of the </w:t>
      </w:r>
      <w:r w:rsidR="00CC515E">
        <w:rPr>
          <w:rFonts w:eastAsia="標楷體"/>
          <w:kern w:val="2"/>
        </w:rPr>
        <w:t xml:space="preserve">thesis </w:t>
      </w:r>
      <w:r w:rsidR="00272197">
        <w:rPr>
          <w:rFonts w:eastAsia="標楷體"/>
          <w:kern w:val="2"/>
        </w:rPr>
        <w:t xml:space="preserve">research proposal and get </w:t>
      </w:r>
      <w:r w:rsidR="003445CC">
        <w:rPr>
          <w:rFonts w:eastAsia="標楷體"/>
          <w:kern w:val="2"/>
        </w:rPr>
        <w:t>passed</w:t>
      </w:r>
      <w:r w:rsidR="0032311C">
        <w:rPr>
          <w:rFonts w:eastAsia="標楷體"/>
          <w:kern w:val="2"/>
        </w:rPr>
        <w:t xml:space="preserve"> for the conduction of the research.</w:t>
      </w:r>
    </w:p>
    <w:p w:rsidR="00CC0147" w:rsidRDefault="00CC0147" w:rsidP="00CC0147">
      <w:pPr>
        <w:widowControl/>
        <w:spacing w:beforeLines="50" w:before="180" w:line="0" w:lineRule="atLeast"/>
        <w:ind w:leftChars="236" w:left="991" w:hangingChars="177" w:hanging="425"/>
        <w:rPr>
          <w:rFonts w:eastAsia="標楷體"/>
          <w:kern w:val="2"/>
        </w:rPr>
      </w:pPr>
      <w:r w:rsidRPr="006E2A96">
        <w:rPr>
          <w:rFonts w:eastAsia="標楷體" w:hint="eastAsia"/>
          <w:kern w:val="2"/>
        </w:rPr>
        <w:t>(</w:t>
      </w:r>
      <w:r w:rsidRPr="006E2A96">
        <w:rPr>
          <w:rFonts w:eastAsia="標楷體" w:hint="eastAsia"/>
          <w:kern w:val="2"/>
        </w:rPr>
        <w:t>二</w:t>
      </w:r>
      <w:r w:rsidRPr="006E2A96">
        <w:rPr>
          <w:rFonts w:eastAsia="標楷體" w:hint="eastAsia"/>
          <w:kern w:val="2"/>
        </w:rPr>
        <w:t>)</w:t>
      </w:r>
      <w:r w:rsidRPr="006E2A96">
        <w:rPr>
          <w:rFonts w:eastAsia="標楷體"/>
          <w:kern w:val="2"/>
        </w:rPr>
        <w:t>論文計畫發表審查為二人（若有二位擔任共同指導教授者，應增聘為三人），指導教授（協同指導教授）為當然委員，另一人由校內助理教授以上之教師擔任，惟因特殊需要得改由校外委員擔任之。</w:t>
      </w:r>
      <w:r w:rsidRPr="006E2A96">
        <w:rPr>
          <w:rFonts w:eastAsia="標楷體"/>
          <w:kern w:val="2"/>
        </w:rPr>
        <w:t xml:space="preserve"> </w:t>
      </w:r>
    </w:p>
    <w:p w:rsidR="00DC61D2" w:rsidRPr="006E2A96" w:rsidRDefault="00DC61D2" w:rsidP="004A00F1">
      <w:pPr>
        <w:widowControl/>
        <w:spacing w:beforeLines="50" w:before="180"/>
        <w:ind w:leftChars="236" w:left="991" w:hangingChars="177" w:hanging="425"/>
        <w:rPr>
          <w:rFonts w:eastAsia="標楷體"/>
          <w:kern w:val="2"/>
        </w:rPr>
      </w:pPr>
      <w:r>
        <w:rPr>
          <w:rFonts w:eastAsia="標楷體"/>
          <w:kern w:val="2"/>
        </w:rPr>
        <w:t xml:space="preserve">    </w:t>
      </w:r>
      <w:r w:rsidR="003445CC">
        <w:rPr>
          <w:rFonts w:eastAsia="標楷體"/>
          <w:kern w:val="2"/>
        </w:rPr>
        <w:t>The</w:t>
      </w:r>
      <w:r w:rsidR="003034A7">
        <w:rPr>
          <w:rFonts w:eastAsia="標楷體"/>
          <w:kern w:val="2"/>
        </w:rPr>
        <w:t xml:space="preserve"> </w:t>
      </w:r>
      <w:r w:rsidR="00CC515E">
        <w:rPr>
          <w:rFonts w:eastAsia="標楷體"/>
          <w:kern w:val="2"/>
        </w:rPr>
        <w:t>presentation</w:t>
      </w:r>
      <w:r w:rsidR="003034A7">
        <w:rPr>
          <w:rFonts w:eastAsia="標楷體"/>
          <w:kern w:val="2"/>
        </w:rPr>
        <w:t xml:space="preserve"> of </w:t>
      </w:r>
      <w:r w:rsidR="00CC515E">
        <w:rPr>
          <w:rFonts w:eastAsia="標楷體"/>
          <w:kern w:val="2"/>
        </w:rPr>
        <w:t xml:space="preserve">the </w:t>
      </w:r>
      <w:r w:rsidR="003034A7">
        <w:rPr>
          <w:rFonts w:eastAsia="標楷體"/>
          <w:kern w:val="2"/>
        </w:rPr>
        <w:t>the</w:t>
      </w:r>
      <w:r w:rsidR="00CC515E">
        <w:rPr>
          <w:rFonts w:eastAsia="標楷體"/>
          <w:kern w:val="2"/>
        </w:rPr>
        <w:t>sis proposal</w:t>
      </w:r>
      <w:r w:rsidR="003034A7">
        <w:rPr>
          <w:rFonts w:eastAsia="標楷體"/>
          <w:kern w:val="2"/>
        </w:rPr>
        <w:t xml:space="preserve"> has two reviewers (if there are two co-advisors, three reviewers), the advisor (collaborative advisor) as the </w:t>
      </w:r>
      <w:r w:rsidR="003034A7" w:rsidRPr="003034A7">
        <w:rPr>
          <w:rFonts w:eastAsia="標楷體"/>
          <w:kern w:val="2"/>
        </w:rPr>
        <w:t>ex officio member</w:t>
      </w:r>
      <w:r w:rsidR="003034A7">
        <w:rPr>
          <w:rFonts w:eastAsia="標楷體"/>
          <w:kern w:val="2"/>
        </w:rPr>
        <w:t>, and the oth</w:t>
      </w:r>
      <w:r w:rsidR="00171AD8">
        <w:rPr>
          <w:rFonts w:eastAsia="標楷體"/>
          <w:kern w:val="2"/>
        </w:rPr>
        <w:t xml:space="preserve">er </w:t>
      </w:r>
      <w:r w:rsidR="00CC515E">
        <w:rPr>
          <w:rFonts w:eastAsia="標楷體"/>
          <w:kern w:val="2"/>
        </w:rPr>
        <w:t>an</w:t>
      </w:r>
      <w:r w:rsidR="00171AD8">
        <w:rPr>
          <w:rFonts w:eastAsia="標楷體"/>
          <w:kern w:val="2"/>
        </w:rPr>
        <w:t xml:space="preserve"> internal</w:t>
      </w:r>
      <w:r w:rsidR="003034A7">
        <w:rPr>
          <w:rFonts w:eastAsia="標楷體"/>
          <w:kern w:val="2"/>
        </w:rPr>
        <w:t xml:space="preserve"> associate professor</w:t>
      </w:r>
      <w:r w:rsidR="00B4565D">
        <w:rPr>
          <w:rFonts w:eastAsia="標楷體"/>
          <w:kern w:val="2"/>
        </w:rPr>
        <w:t xml:space="preserve"> or above</w:t>
      </w:r>
      <w:r w:rsidR="003034A7">
        <w:rPr>
          <w:rFonts w:eastAsia="標楷體"/>
          <w:kern w:val="2"/>
        </w:rPr>
        <w:t xml:space="preserve"> but </w:t>
      </w:r>
      <w:r w:rsidR="003445CC">
        <w:rPr>
          <w:rFonts w:eastAsia="標楷體"/>
          <w:kern w:val="2"/>
        </w:rPr>
        <w:t>may</w:t>
      </w:r>
      <w:r w:rsidR="003034A7">
        <w:rPr>
          <w:rFonts w:eastAsia="標楷體"/>
          <w:kern w:val="2"/>
        </w:rPr>
        <w:t xml:space="preserve"> be an external committee member out of special needs.</w:t>
      </w:r>
    </w:p>
    <w:p w:rsidR="00CC0147" w:rsidRDefault="00CC0147" w:rsidP="00CC0147">
      <w:pPr>
        <w:widowControl/>
        <w:spacing w:beforeLines="50" w:before="180" w:line="0" w:lineRule="atLeast"/>
        <w:ind w:leftChars="236" w:left="991" w:hangingChars="177" w:hanging="425"/>
        <w:rPr>
          <w:rFonts w:eastAsia="標楷體"/>
          <w:kern w:val="2"/>
        </w:rPr>
      </w:pPr>
      <w:r w:rsidRPr="006E2A96">
        <w:rPr>
          <w:rFonts w:eastAsia="標楷體" w:hint="eastAsia"/>
          <w:kern w:val="2"/>
        </w:rPr>
        <w:t>(</w:t>
      </w:r>
      <w:r w:rsidRPr="006E2A96">
        <w:rPr>
          <w:rFonts w:eastAsia="標楷體" w:hint="eastAsia"/>
          <w:kern w:val="2"/>
        </w:rPr>
        <w:t>三</w:t>
      </w:r>
      <w:r w:rsidRPr="006E2A96">
        <w:rPr>
          <w:rFonts w:eastAsia="標楷體" w:hint="eastAsia"/>
          <w:kern w:val="2"/>
        </w:rPr>
        <w:t>)</w:t>
      </w:r>
      <w:r w:rsidRPr="006E2A96">
        <w:rPr>
          <w:rFonts w:eastAsia="標楷體"/>
          <w:kern w:val="2"/>
        </w:rPr>
        <w:t>論文研究計畫發表截止時間：</w:t>
      </w:r>
      <w:r w:rsidRPr="006E2A96">
        <w:rPr>
          <w:rFonts w:eastAsia="標楷體" w:hint="eastAsia"/>
          <w:kern w:val="2"/>
        </w:rPr>
        <w:t>第一</w:t>
      </w:r>
      <w:r w:rsidRPr="006E2A96">
        <w:rPr>
          <w:rFonts w:eastAsia="標楷體"/>
          <w:kern w:val="2"/>
        </w:rPr>
        <w:t>學期為一月三十一日，</w:t>
      </w:r>
      <w:r w:rsidRPr="006E2A96">
        <w:rPr>
          <w:rFonts w:eastAsia="標楷體" w:hint="eastAsia"/>
          <w:kern w:val="2"/>
        </w:rPr>
        <w:t>第二</w:t>
      </w:r>
      <w:r w:rsidRPr="006E2A96">
        <w:rPr>
          <w:rFonts w:eastAsia="標楷體"/>
          <w:kern w:val="2"/>
        </w:rPr>
        <w:t>學期為七月三十一日。</w:t>
      </w:r>
    </w:p>
    <w:p w:rsidR="00171AD8" w:rsidRPr="006E2A96" w:rsidRDefault="00171AD8" w:rsidP="004A00F1">
      <w:pPr>
        <w:widowControl/>
        <w:spacing w:beforeLines="50" w:before="180"/>
        <w:ind w:leftChars="236" w:left="991" w:hangingChars="177" w:hanging="425"/>
        <w:rPr>
          <w:rFonts w:eastAsia="標楷體"/>
          <w:kern w:val="2"/>
        </w:rPr>
      </w:pPr>
      <w:r>
        <w:rPr>
          <w:rFonts w:eastAsia="標楷體" w:hint="eastAsia"/>
          <w:kern w:val="2"/>
        </w:rPr>
        <w:t xml:space="preserve"> </w:t>
      </w:r>
      <w:r>
        <w:rPr>
          <w:rFonts w:eastAsia="標楷體"/>
          <w:kern w:val="2"/>
        </w:rPr>
        <w:t xml:space="preserve">   </w:t>
      </w:r>
      <w:r w:rsidR="00272197">
        <w:rPr>
          <w:rFonts w:eastAsia="標楷體"/>
          <w:kern w:val="2"/>
        </w:rPr>
        <w:t xml:space="preserve">The deadlines of the presentation of the research proposal for the thesis: </w:t>
      </w:r>
      <w:r w:rsidR="00197D07">
        <w:rPr>
          <w:rFonts w:eastAsia="標楷體"/>
          <w:kern w:val="2"/>
        </w:rPr>
        <w:t>January 31</w:t>
      </w:r>
      <w:r w:rsidR="00197D07" w:rsidRPr="00272197">
        <w:rPr>
          <w:rFonts w:eastAsia="標楷體"/>
          <w:kern w:val="2"/>
          <w:vertAlign w:val="superscript"/>
        </w:rPr>
        <w:t>st</w:t>
      </w:r>
      <w:r w:rsidR="00197D07">
        <w:rPr>
          <w:rFonts w:eastAsia="標楷體"/>
          <w:kern w:val="2"/>
        </w:rPr>
        <w:t xml:space="preserve"> in </w:t>
      </w:r>
      <w:r w:rsidR="00272197">
        <w:rPr>
          <w:rFonts w:eastAsia="標楷體"/>
          <w:kern w:val="2"/>
        </w:rPr>
        <w:t>the first semester</w:t>
      </w:r>
      <w:r w:rsidR="00197D07">
        <w:rPr>
          <w:rFonts w:eastAsia="標楷體"/>
          <w:kern w:val="2"/>
        </w:rPr>
        <w:t xml:space="preserve"> and July 31</w:t>
      </w:r>
      <w:r w:rsidR="00197D07" w:rsidRPr="00197D07">
        <w:rPr>
          <w:rFonts w:eastAsia="標楷體"/>
          <w:kern w:val="2"/>
          <w:vertAlign w:val="superscript"/>
        </w:rPr>
        <w:t>st</w:t>
      </w:r>
      <w:r w:rsidR="00197D07">
        <w:rPr>
          <w:rFonts w:eastAsia="標楷體"/>
          <w:kern w:val="2"/>
        </w:rPr>
        <w:t xml:space="preserve"> in</w:t>
      </w:r>
      <w:r w:rsidR="00272197">
        <w:rPr>
          <w:rFonts w:eastAsia="標楷體"/>
          <w:kern w:val="2"/>
        </w:rPr>
        <w:t xml:space="preserve"> th</w:t>
      </w:r>
      <w:r w:rsidR="00197D07">
        <w:rPr>
          <w:rFonts w:eastAsia="標楷體"/>
          <w:kern w:val="2"/>
        </w:rPr>
        <w:t>e second semester</w:t>
      </w:r>
      <w:r w:rsidR="00272197">
        <w:rPr>
          <w:rFonts w:eastAsia="標楷體"/>
          <w:kern w:val="2"/>
        </w:rPr>
        <w:t>.</w:t>
      </w:r>
    </w:p>
    <w:p w:rsidR="00CC0147" w:rsidRDefault="00CC0147" w:rsidP="00CC0147">
      <w:pPr>
        <w:widowControl/>
        <w:spacing w:beforeLines="50" w:before="180" w:line="0" w:lineRule="atLeast"/>
        <w:ind w:leftChars="236" w:left="991" w:hangingChars="177" w:hanging="425"/>
        <w:rPr>
          <w:rFonts w:eastAsia="標楷體"/>
          <w:kern w:val="2"/>
        </w:rPr>
      </w:pPr>
      <w:r w:rsidRPr="006E2A96">
        <w:rPr>
          <w:rFonts w:eastAsia="標楷體" w:hint="eastAsia"/>
          <w:kern w:val="2"/>
        </w:rPr>
        <w:t>(</w:t>
      </w:r>
      <w:r w:rsidRPr="006E2A96">
        <w:rPr>
          <w:rFonts w:eastAsia="標楷體" w:hint="eastAsia"/>
          <w:kern w:val="2"/>
        </w:rPr>
        <w:t>四</w:t>
      </w:r>
      <w:r w:rsidRPr="006E2A96">
        <w:rPr>
          <w:rFonts w:eastAsia="標楷體" w:hint="eastAsia"/>
          <w:kern w:val="2"/>
        </w:rPr>
        <w:t>)</w:t>
      </w:r>
      <w:r w:rsidRPr="006E2A96">
        <w:rPr>
          <w:rFonts w:eastAsia="標楷體"/>
          <w:kern w:val="2"/>
        </w:rPr>
        <w:t>論文研究計畫口試須全體委員出席始得進行考試。成績以七十分為及格，一百分為滿分，並以全體委員評定分數平均決定之。但有二分之一以上委員評定不及格，以不及格論，評定以一次為限。不及格時，一個月後得再提出口試申請。</w:t>
      </w:r>
    </w:p>
    <w:p w:rsidR="00272197" w:rsidRPr="006E2A96" w:rsidRDefault="00272197" w:rsidP="004A00F1">
      <w:pPr>
        <w:widowControl/>
        <w:spacing w:beforeLines="50" w:before="180"/>
        <w:ind w:leftChars="236" w:left="991" w:hangingChars="177" w:hanging="425"/>
        <w:rPr>
          <w:rFonts w:eastAsia="標楷體"/>
          <w:kern w:val="2"/>
        </w:rPr>
      </w:pPr>
      <w:r>
        <w:rPr>
          <w:rFonts w:eastAsia="標楷體" w:hint="eastAsia"/>
          <w:kern w:val="2"/>
        </w:rPr>
        <w:t xml:space="preserve"> </w:t>
      </w:r>
      <w:r>
        <w:rPr>
          <w:rFonts w:eastAsia="標楷體"/>
          <w:kern w:val="2"/>
        </w:rPr>
        <w:t xml:space="preserve">   </w:t>
      </w:r>
      <w:r w:rsidR="00094D42">
        <w:rPr>
          <w:rFonts w:eastAsia="標楷體"/>
          <w:kern w:val="2"/>
        </w:rPr>
        <w:t>All of the committee members should be present for the oral defense</w:t>
      </w:r>
      <w:r w:rsidR="00CC515E">
        <w:rPr>
          <w:rFonts w:eastAsia="標楷體"/>
          <w:kern w:val="2"/>
        </w:rPr>
        <w:t xml:space="preserve"> </w:t>
      </w:r>
      <w:r w:rsidR="003445CC">
        <w:rPr>
          <w:rFonts w:eastAsia="標楷體"/>
          <w:kern w:val="2"/>
        </w:rPr>
        <w:t>of</w:t>
      </w:r>
      <w:r w:rsidR="00CC515E">
        <w:rPr>
          <w:rFonts w:eastAsia="標楷體"/>
          <w:kern w:val="2"/>
        </w:rPr>
        <w:t xml:space="preserve"> the thesis research proposal</w:t>
      </w:r>
      <w:r w:rsidR="00094D42">
        <w:rPr>
          <w:rFonts w:eastAsia="標楷體"/>
          <w:kern w:val="2"/>
        </w:rPr>
        <w:t xml:space="preserve"> to be conducted. The pas</w:t>
      </w:r>
      <w:r w:rsidR="004A3ED4">
        <w:rPr>
          <w:rFonts w:eastAsia="標楷體"/>
          <w:kern w:val="2"/>
        </w:rPr>
        <w:t>sing grade is 70</w:t>
      </w:r>
      <w:r w:rsidR="003445CC">
        <w:rPr>
          <w:rFonts w:eastAsia="標楷體"/>
          <w:kern w:val="2"/>
        </w:rPr>
        <w:t>, the full score</w:t>
      </w:r>
      <w:r w:rsidR="004A3ED4">
        <w:rPr>
          <w:rFonts w:eastAsia="標楷體"/>
          <w:kern w:val="2"/>
        </w:rPr>
        <w:t xml:space="preserve"> 100, and </w:t>
      </w:r>
      <w:r w:rsidR="00792EC7">
        <w:rPr>
          <w:rFonts w:eastAsia="標楷體"/>
          <w:kern w:val="2"/>
        </w:rPr>
        <w:t xml:space="preserve">the final score is decided by the average of the scores </w:t>
      </w:r>
      <w:r w:rsidR="00CC515E">
        <w:rPr>
          <w:rFonts w:eastAsia="標楷體"/>
          <w:kern w:val="2"/>
        </w:rPr>
        <w:t>given by</w:t>
      </w:r>
      <w:r w:rsidR="00792EC7">
        <w:rPr>
          <w:rFonts w:eastAsia="標楷體"/>
          <w:kern w:val="2"/>
        </w:rPr>
        <w:t xml:space="preserve"> all of the committee members. But if more than half of the members give a failing grade, the defense is failed, and the assessment </w:t>
      </w:r>
      <w:r w:rsidR="00CC515E">
        <w:rPr>
          <w:rFonts w:eastAsia="標楷體"/>
          <w:kern w:val="2"/>
        </w:rPr>
        <w:t xml:space="preserve">is done only once. </w:t>
      </w:r>
      <w:r w:rsidR="003445CC">
        <w:rPr>
          <w:rFonts w:eastAsia="標楷體"/>
          <w:kern w:val="2"/>
        </w:rPr>
        <w:t>While</w:t>
      </w:r>
      <w:r w:rsidR="00CC515E">
        <w:rPr>
          <w:rFonts w:eastAsia="標楷體"/>
          <w:kern w:val="2"/>
        </w:rPr>
        <w:t xml:space="preserve"> the defense is failed, application can be made one month afterwards.</w:t>
      </w:r>
    </w:p>
    <w:p w:rsidR="00CC0147" w:rsidRPr="006E2A96" w:rsidRDefault="00CC0147" w:rsidP="00CC0147">
      <w:pPr>
        <w:widowControl/>
        <w:spacing w:beforeLines="50" w:before="180"/>
        <w:rPr>
          <w:rFonts w:eastAsia="標楷體"/>
          <w:kern w:val="2"/>
        </w:rPr>
      </w:pPr>
      <w:r w:rsidRPr="006E2A96">
        <w:rPr>
          <w:rFonts w:eastAsia="標楷體" w:hint="eastAsia"/>
          <w:kern w:val="2"/>
        </w:rPr>
        <w:t>七、</w:t>
      </w:r>
      <w:r w:rsidRPr="006E2A96">
        <w:rPr>
          <w:rFonts w:eastAsia="標楷體"/>
          <w:kern w:val="2"/>
        </w:rPr>
        <w:t>碩士論文考試</w:t>
      </w:r>
      <w:r w:rsidRPr="006E2A96">
        <w:rPr>
          <w:rFonts w:eastAsia="標楷體"/>
          <w:kern w:val="2"/>
        </w:rPr>
        <w:t xml:space="preserve"> </w:t>
      </w:r>
      <w:r w:rsidR="008D1C06">
        <w:rPr>
          <w:rFonts w:eastAsia="標楷體"/>
          <w:kern w:val="2"/>
        </w:rPr>
        <w:t xml:space="preserve">Master’s Thesis </w:t>
      </w:r>
      <w:r w:rsidR="003F4EB1">
        <w:rPr>
          <w:rFonts w:eastAsia="標楷體"/>
          <w:kern w:val="2"/>
        </w:rPr>
        <w:t>Examination</w:t>
      </w:r>
    </w:p>
    <w:p w:rsidR="00CC0147" w:rsidRDefault="00CC0147" w:rsidP="00CC0147">
      <w:pPr>
        <w:widowControl/>
        <w:spacing w:beforeLines="50" w:before="180" w:line="0" w:lineRule="atLeast"/>
        <w:ind w:leftChars="236" w:left="991" w:hangingChars="177" w:hanging="425"/>
        <w:rPr>
          <w:rFonts w:eastAsia="標楷體"/>
          <w:kern w:val="2"/>
        </w:rPr>
      </w:pPr>
      <w:r w:rsidRPr="006E2A96">
        <w:rPr>
          <w:rFonts w:eastAsia="標楷體" w:hint="eastAsia"/>
          <w:kern w:val="2"/>
        </w:rPr>
        <w:t>(</w:t>
      </w:r>
      <w:r w:rsidRPr="006E2A96">
        <w:rPr>
          <w:rFonts w:eastAsia="標楷體" w:hint="eastAsia"/>
          <w:kern w:val="2"/>
        </w:rPr>
        <w:t>一</w:t>
      </w:r>
      <w:r w:rsidRPr="006E2A96">
        <w:rPr>
          <w:rFonts w:eastAsia="標楷體" w:hint="eastAsia"/>
          <w:kern w:val="2"/>
        </w:rPr>
        <w:t>)</w:t>
      </w:r>
      <w:r w:rsidRPr="006E2A96">
        <w:rPr>
          <w:rFonts w:eastAsia="標楷體"/>
          <w:kern w:val="2"/>
        </w:rPr>
        <w:t>本</w:t>
      </w:r>
      <w:r w:rsidRPr="006E2A96">
        <w:rPr>
          <w:rFonts w:eastAsia="標楷體" w:hint="eastAsia"/>
          <w:kern w:val="2"/>
        </w:rPr>
        <w:t>碩士學位學程</w:t>
      </w:r>
      <w:r w:rsidRPr="006E2A96">
        <w:rPr>
          <w:rFonts w:eastAsia="標楷體"/>
          <w:kern w:val="2"/>
        </w:rPr>
        <w:t>學生碩士論文考試應於論文計畫發表通過三個月後提出。</w:t>
      </w:r>
      <w:r w:rsidRPr="006E2A96">
        <w:rPr>
          <w:rFonts w:eastAsia="標楷體"/>
          <w:kern w:val="2"/>
        </w:rPr>
        <w:t xml:space="preserve"> </w:t>
      </w:r>
    </w:p>
    <w:p w:rsidR="00CC515E" w:rsidRPr="006E2A96" w:rsidRDefault="00CC515E" w:rsidP="004A00F1">
      <w:pPr>
        <w:widowControl/>
        <w:spacing w:beforeLines="50" w:before="180"/>
        <w:ind w:leftChars="236" w:left="991" w:hangingChars="177" w:hanging="425"/>
        <w:rPr>
          <w:rFonts w:eastAsia="標楷體"/>
          <w:kern w:val="2"/>
        </w:rPr>
      </w:pPr>
      <w:r>
        <w:rPr>
          <w:rFonts w:eastAsia="標楷體"/>
          <w:kern w:val="2"/>
        </w:rPr>
        <w:t xml:space="preserve">    The M.A. thesis examination of the Master Program should be proposed three months after the student(s) pass the presentation of the thesis research proposal.</w:t>
      </w:r>
    </w:p>
    <w:p w:rsidR="00CC0147" w:rsidRDefault="00CC0147" w:rsidP="00CC0147">
      <w:pPr>
        <w:widowControl/>
        <w:spacing w:beforeLines="50" w:before="180" w:line="0" w:lineRule="atLeast"/>
        <w:ind w:leftChars="236" w:left="991" w:hangingChars="177" w:hanging="425"/>
        <w:rPr>
          <w:rFonts w:eastAsia="標楷體"/>
          <w:kern w:val="2"/>
        </w:rPr>
      </w:pPr>
      <w:r w:rsidRPr="006E2A96">
        <w:rPr>
          <w:rFonts w:eastAsia="標楷體" w:hint="eastAsia"/>
          <w:kern w:val="2"/>
        </w:rPr>
        <w:t>(</w:t>
      </w:r>
      <w:r w:rsidRPr="006E2A96">
        <w:rPr>
          <w:rFonts w:eastAsia="標楷體" w:hint="eastAsia"/>
          <w:kern w:val="2"/>
        </w:rPr>
        <w:t>二</w:t>
      </w:r>
      <w:r w:rsidRPr="006E2A96">
        <w:rPr>
          <w:rFonts w:eastAsia="標楷體" w:hint="eastAsia"/>
          <w:kern w:val="2"/>
        </w:rPr>
        <w:t>)</w:t>
      </w:r>
      <w:r w:rsidRPr="006E2A96">
        <w:rPr>
          <w:rFonts w:eastAsia="標楷體"/>
          <w:kern w:val="2"/>
        </w:rPr>
        <w:t>碩士學位考試委員</w:t>
      </w:r>
      <w:r w:rsidRPr="006E2A96">
        <w:rPr>
          <w:rFonts w:eastAsia="標楷體"/>
          <w:kern w:val="2"/>
        </w:rPr>
        <w:t>(</w:t>
      </w:r>
      <w:r w:rsidRPr="006E2A96">
        <w:rPr>
          <w:rFonts w:eastAsia="標楷體"/>
          <w:kern w:val="2"/>
        </w:rPr>
        <w:t>含指導教授</w:t>
      </w:r>
      <w:r w:rsidRPr="006E2A96">
        <w:rPr>
          <w:rFonts w:eastAsia="標楷體"/>
          <w:kern w:val="2"/>
        </w:rPr>
        <w:t>)</w:t>
      </w:r>
      <w:r w:rsidRPr="006E2A96">
        <w:rPr>
          <w:rFonts w:eastAsia="標楷體"/>
          <w:kern w:val="2"/>
        </w:rPr>
        <w:t>為三人（若有二位擔任共同指導教授者，得增聘為四人），其中應有一位校外委員，指導教授不得擔任主持人。</w:t>
      </w:r>
    </w:p>
    <w:p w:rsidR="00CC515E" w:rsidRPr="006E2A96" w:rsidRDefault="00CC515E" w:rsidP="004A00F1">
      <w:pPr>
        <w:widowControl/>
        <w:spacing w:beforeLines="50" w:before="180"/>
        <w:ind w:leftChars="236" w:left="991" w:hangingChars="177" w:hanging="425"/>
        <w:rPr>
          <w:rFonts w:eastAsia="標楷體"/>
          <w:kern w:val="2"/>
        </w:rPr>
      </w:pPr>
      <w:r>
        <w:rPr>
          <w:rFonts w:eastAsia="標楷體" w:hint="eastAsia"/>
          <w:kern w:val="2"/>
        </w:rPr>
        <w:t xml:space="preserve"> </w:t>
      </w:r>
      <w:r>
        <w:rPr>
          <w:rFonts w:eastAsia="標楷體"/>
          <w:kern w:val="2"/>
        </w:rPr>
        <w:t xml:space="preserve">   The </w:t>
      </w:r>
      <w:r w:rsidR="00A42D52">
        <w:rPr>
          <w:rFonts w:eastAsia="標楷體"/>
          <w:kern w:val="2"/>
        </w:rPr>
        <w:t xml:space="preserve">committee of the master’s thesis examination (the advisor included) has three members (if there are two co-advisors, four people </w:t>
      </w:r>
      <w:r w:rsidR="00AA51FA">
        <w:rPr>
          <w:rFonts w:eastAsia="標楷體"/>
          <w:kern w:val="2"/>
        </w:rPr>
        <w:t>may</w:t>
      </w:r>
      <w:r w:rsidR="00A42D52">
        <w:rPr>
          <w:rFonts w:eastAsia="標楷體"/>
          <w:kern w:val="2"/>
        </w:rPr>
        <w:t xml:space="preserve"> be hired), with one external member, and the advisor is not allowed to be the host/hostess.</w:t>
      </w:r>
    </w:p>
    <w:p w:rsidR="00CC0147" w:rsidRDefault="00CC0147" w:rsidP="00CC0147">
      <w:pPr>
        <w:widowControl/>
        <w:spacing w:beforeLines="50" w:before="180" w:line="0" w:lineRule="atLeast"/>
        <w:ind w:leftChars="236" w:left="991" w:hangingChars="177" w:hanging="425"/>
        <w:rPr>
          <w:rFonts w:eastAsia="標楷體"/>
          <w:kern w:val="2"/>
        </w:rPr>
      </w:pPr>
      <w:r w:rsidRPr="006E2A96">
        <w:rPr>
          <w:rFonts w:eastAsia="標楷體" w:hint="eastAsia"/>
          <w:kern w:val="2"/>
        </w:rPr>
        <w:t>(</w:t>
      </w:r>
      <w:r w:rsidRPr="006E2A96">
        <w:rPr>
          <w:rFonts w:eastAsia="標楷體" w:hint="eastAsia"/>
          <w:kern w:val="2"/>
        </w:rPr>
        <w:t>三</w:t>
      </w:r>
      <w:r w:rsidRPr="006E2A96">
        <w:rPr>
          <w:rFonts w:eastAsia="標楷體" w:hint="eastAsia"/>
          <w:kern w:val="2"/>
        </w:rPr>
        <w:t>)</w:t>
      </w:r>
      <w:r w:rsidRPr="006E2A96">
        <w:rPr>
          <w:rFonts w:eastAsia="標楷體" w:hint="eastAsia"/>
          <w:kern w:val="2"/>
        </w:rPr>
        <w:t>碩士論文考試</w:t>
      </w:r>
      <w:r w:rsidRPr="006E2A96">
        <w:rPr>
          <w:rFonts w:eastAsia="標楷體"/>
          <w:kern w:val="2"/>
        </w:rPr>
        <w:t>截止時間：</w:t>
      </w:r>
      <w:r w:rsidRPr="006E2A96">
        <w:rPr>
          <w:rFonts w:eastAsia="標楷體" w:hint="eastAsia"/>
          <w:kern w:val="2"/>
        </w:rPr>
        <w:t>第一</w:t>
      </w:r>
      <w:r w:rsidRPr="006E2A96">
        <w:rPr>
          <w:rFonts w:eastAsia="標楷體"/>
          <w:kern w:val="2"/>
        </w:rPr>
        <w:t>學期為一月十五日，</w:t>
      </w:r>
      <w:r w:rsidRPr="006E2A96">
        <w:rPr>
          <w:rFonts w:eastAsia="標楷體" w:hint="eastAsia"/>
          <w:kern w:val="2"/>
        </w:rPr>
        <w:t>第二</w:t>
      </w:r>
      <w:r w:rsidRPr="006E2A96">
        <w:rPr>
          <w:rFonts w:eastAsia="標楷體"/>
          <w:kern w:val="2"/>
        </w:rPr>
        <w:t>學期為七月十五日。</w:t>
      </w:r>
    </w:p>
    <w:p w:rsidR="00A42D52" w:rsidRPr="006E2A96" w:rsidRDefault="00A42D52" w:rsidP="004A00F1">
      <w:pPr>
        <w:widowControl/>
        <w:spacing w:beforeLines="50" w:before="180"/>
        <w:ind w:leftChars="236" w:left="991" w:hangingChars="177" w:hanging="425"/>
        <w:rPr>
          <w:rFonts w:eastAsia="標楷體"/>
          <w:kern w:val="2"/>
        </w:rPr>
      </w:pPr>
      <w:r>
        <w:rPr>
          <w:rFonts w:eastAsia="標楷體" w:hint="eastAsia"/>
          <w:kern w:val="2"/>
        </w:rPr>
        <w:t xml:space="preserve"> </w:t>
      </w:r>
      <w:r>
        <w:rPr>
          <w:rFonts w:eastAsia="標楷體"/>
          <w:kern w:val="2"/>
        </w:rPr>
        <w:t xml:space="preserve">   </w:t>
      </w:r>
      <w:r w:rsidR="00ED4A11">
        <w:rPr>
          <w:rFonts w:eastAsia="標楷體"/>
          <w:kern w:val="2"/>
        </w:rPr>
        <w:t>The deadlines of the master’s thesis examination: January 15</w:t>
      </w:r>
      <w:r w:rsidR="00ED4A11" w:rsidRPr="00ED4A11">
        <w:rPr>
          <w:rFonts w:eastAsia="標楷體"/>
          <w:kern w:val="2"/>
          <w:vertAlign w:val="superscript"/>
        </w:rPr>
        <w:t>th</w:t>
      </w:r>
      <w:r w:rsidR="00197D07">
        <w:rPr>
          <w:rFonts w:eastAsia="標楷體"/>
          <w:kern w:val="2"/>
        </w:rPr>
        <w:t xml:space="preserve"> in</w:t>
      </w:r>
      <w:r w:rsidR="00ED4A11">
        <w:rPr>
          <w:rFonts w:eastAsia="標楷體"/>
          <w:kern w:val="2"/>
        </w:rPr>
        <w:t xml:space="preserve"> the first semester, and July 15</w:t>
      </w:r>
      <w:r w:rsidR="00ED4A11">
        <w:rPr>
          <w:rFonts w:eastAsia="標楷體"/>
          <w:kern w:val="2"/>
          <w:vertAlign w:val="superscript"/>
        </w:rPr>
        <w:t xml:space="preserve">th </w:t>
      </w:r>
      <w:r w:rsidR="00197D07">
        <w:rPr>
          <w:rFonts w:eastAsia="標楷體"/>
          <w:kern w:val="2"/>
        </w:rPr>
        <w:t>in</w:t>
      </w:r>
      <w:r w:rsidR="00ED4A11">
        <w:rPr>
          <w:rFonts w:eastAsia="標楷體"/>
          <w:kern w:val="2"/>
        </w:rPr>
        <w:t xml:space="preserve"> the second semester.</w:t>
      </w:r>
    </w:p>
    <w:p w:rsidR="00CC0147" w:rsidRDefault="00CC0147" w:rsidP="00CC0147">
      <w:pPr>
        <w:widowControl/>
        <w:spacing w:beforeLines="50" w:before="180" w:line="0" w:lineRule="atLeast"/>
        <w:ind w:leftChars="236" w:left="991" w:hangingChars="177" w:hanging="425"/>
        <w:rPr>
          <w:rFonts w:eastAsia="標楷體"/>
          <w:kern w:val="2"/>
        </w:rPr>
      </w:pPr>
      <w:r w:rsidRPr="006E2A96">
        <w:rPr>
          <w:rFonts w:eastAsia="標楷體" w:hint="eastAsia"/>
          <w:kern w:val="2"/>
        </w:rPr>
        <w:t>(</w:t>
      </w:r>
      <w:r w:rsidRPr="006E2A96">
        <w:rPr>
          <w:rFonts w:eastAsia="標楷體" w:hint="eastAsia"/>
          <w:kern w:val="2"/>
        </w:rPr>
        <w:t>四</w:t>
      </w:r>
      <w:r w:rsidRPr="006E2A96">
        <w:rPr>
          <w:rFonts w:eastAsia="標楷體" w:hint="eastAsia"/>
          <w:kern w:val="2"/>
        </w:rPr>
        <w:t>)</w:t>
      </w:r>
      <w:r w:rsidRPr="006E2A96">
        <w:rPr>
          <w:rFonts w:eastAsia="標楷體"/>
          <w:kern w:val="2"/>
        </w:rPr>
        <w:t>碩士論文考試成績之評定以七十分為及格，一百分為滿分，並以全體委員會評定分數平均決定之，但有二分之一以上委員評定不及格，以不及格論，評定以一次為限。</w:t>
      </w:r>
      <w:r w:rsidRPr="006E2A96">
        <w:rPr>
          <w:rFonts w:eastAsia="標楷體" w:hint="eastAsia"/>
          <w:kern w:val="2"/>
        </w:rPr>
        <w:t>學位考試成績不及格而其修業年限尚未屆滿者，得於修業年限內申請重考，重考以一次為限，重考成績仍不及格者，應予退學。</w:t>
      </w:r>
    </w:p>
    <w:p w:rsidR="00ED4A11" w:rsidRPr="006E2A96" w:rsidRDefault="00ED4A11" w:rsidP="004A00F1">
      <w:pPr>
        <w:widowControl/>
        <w:spacing w:beforeLines="50" w:before="180"/>
        <w:ind w:leftChars="236" w:left="991" w:hangingChars="177" w:hanging="425"/>
        <w:rPr>
          <w:rFonts w:eastAsia="標楷體"/>
          <w:kern w:val="2"/>
        </w:rPr>
      </w:pPr>
      <w:r>
        <w:rPr>
          <w:rFonts w:eastAsia="標楷體" w:hint="eastAsia"/>
          <w:kern w:val="2"/>
        </w:rPr>
        <w:t xml:space="preserve"> </w:t>
      </w:r>
      <w:r>
        <w:rPr>
          <w:rFonts w:eastAsia="標楷體"/>
          <w:kern w:val="2"/>
        </w:rPr>
        <w:t xml:space="preserve">   </w:t>
      </w:r>
      <w:r w:rsidR="006D06C5">
        <w:rPr>
          <w:rFonts w:eastAsia="標楷體"/>
          <w:kern w:val="2"/>
        </w:rPr>
        <w:t>For the assessment of the master’s thesis examination, 70 is the passing grade, 100 as the full score, and the final score is decided by the average of the scores given by all the committee members. But if more than 1/2 of the members give a failing grade, the examination is failed, and the assessment is done only once. For those who fail the degree examinatio</w:t>
      </w:r>
      <w:r w:rsidR="008D4FE9">
        <w:rPr>
          <w:rFonts w:eastAsia="標楷體"/>
          <w:kern w:val="2"/>
        </w:rPr>
        <w:t xml:space="preserve">n </w:t>
      </w:r>
      <w:r w:rsidR="000D2A8D">
        <w:rPr>
          <w:rFonts w:eastAsia="標楷體"/>
          <w:kern w:val="2"/>
        </w:rPr>
        <w:t>by</w:t>
      </w:r>
      <w:r w:rsidR="008D4FE9">
        <w:rPr>
          <w:rFonts w:eastAsia="標楷體"/>
          <w:kern w:val="2"/>
        </w:rPr>
        <w:t xml:space="preserve"> the end of his/her study period, s/he can apply for a resit within the study period,</w:t>
      </w:r>
      <w:r w:rsidR="000D2A8D">
        <w:rPr>
          <w:rFonts w:eastAsia="標楷體"/>
          <w:kern w:val="2"/>
        </w:rPr>
        <w:t xml:space="preserve"> and</w:t>
      </w:r>
      <w:r w:rsidR="008D4FE9">
        <w:rPr>
          <w:rFonts w:eastAsia="標楷體"/>
          <w:kern w:val="2"/>
        </w:rPr>
        <w:t xml:space="preserve"> the resit is done only once. If the student still fails the resit, s/he is supposed to </w:t>
      </w:r>
      <w:r w:rsidR="000F485C">
        <w:rPr>
          <w:rFonts w:eastAsia="標楷體"/>
          <w:kern w:val="2"/>
        </w:rPr>
        <w:t>quit school</w:t>
      </w:r>
      <w:r w:rsidR="008D4FE9">
        <w:rPr>
          <w:rFonts w:eastAsia="標楷體"/>
          <w:kern w:val="2"/>
        </w:rPr>
        <w:t>.</w:t>
      </w:r>
    </w:p>
    <w:p w:rsidR="00CC0147" w:rsidRDefault="00CC0147" w:rsidP="00CC0147">
      <w:pPr>
        <w:widowControl/>
        <w:spacing w:beforeLines="50" w:before="180"/>
        <w:ind w:left="480" w:hangingChars="200" w:hanging="480"/>
        <w:rPr>
          <w:rFonts w:eastAsia="標楷體"/>
          <w:bCs/>
          <w:kern w:val="2"/>
          <w:szCs w:val="20"/>
        </w:rPr>
      </w:pPr>
      <w:r w:rsidRPr="006E2A96">
        <w:rPr>
          <w:rFonts w:eastAsia="標楷體" w:hint="eastAsia"/>
          <w:bCs/>
          <w:kern w:val="2"/>
          <w:szCs w:val="20"/>
        </w:rPr>
        <w:t>八</w:t>
      </w:r>
      <w:r w:rsidRPr="006E2A96">
        <w:rPr>
          <w:rFonts w:eastAsia="標楷體" w:hint="eastAsia"/>
          <w:kern w:val="2"/>
        </w:rPr>
        <w:t>、</w:t>
      </w:r>
      <w:r w:rsidRPr="006E2A96">
        <w:rPr>
          <w:rFonts w:eastAsia="標楷體"/>
          <w:bCs/>
          <w:kern w:val="2"/>
          <w:szCs w:val="20"/>
        </w:rPr>
        <w:t>本要點若有未盡事宜悉依本校碩士班</w:t>
      </w:r>
      <w:r w:rsidRPr="006E2A96">
        <w:rPr>
          <w:rFonts w:eastAsia="標楷體" w:hint="eastAsia"/>
          <w:color w:val="000000"/>
          <w:kern w:val="2"/>
        </w:rPr>
        <w:t>研究生</w:t>
      </w:r>
      <w:r w:rsidRPr="006E2A96">
        <w:rPr>
          <w:rFonts w:eastAsia="標楷體"/>
          <w:bCs/>
          <w:kern w:val="2"/>
          <w:szCs w:val="20"/>
        </w:rPr>
        <w:t>共同修業辦法及相關規定辦理。</w:t>
      </w:r>
    </w:p>
    <w:p w:rsidR="008D4FE9" w:rsidRPr="0053539B" w:rsidRDefault="008D4FE9" w:rsidP="004A00F1">
      <w:pPr>
        <w:widowControl/>
        <w:spacing w:beforeLines="50" w:before="180"/>
        <w:ind w:left="480" w:hangingChars="200" w:hanging="480"/>
        <w:rPr>
          <w:rFonts w:eastAsia="標楷體"/>
          <w:bCs/>
          <w:kern w:val="2"/>
          <w:szCs w:val="20"/>
        </w:rPr>
      </w:pPr>
      <w:r>
        <w:rPr>
          <w:rFonts w:eastAsia="標楷體" w:hint="eastAsia"/>
          <w:bCs/>
          <w:kern w:val="2"/>
          <w:szCs w:val="20"/>
        </w:rPr>
        <w:t xml:space="preserve"> </w:t>
      </w:r>
      <w:r w:rsidR="000F485C">
        <w:rPr>
          <w:rFonts w:eastAsia="標楷體"/>
          <w:bCs/>
          <w:kern w:val="2"/>
          <w:szCs w:val="20"/>
        </w:rPr>
        <w:t xml:space="preserve">   </w:t>
      </w:r>
      <w:r w:rsidR="0053539B">
        <w:rPr>
          <w:rFonts w:eastAsia="標楷體"/>
          <w:bCs/>
          <w:kern w:val="2"/>
          <w:szCs w:val="20"/>
        </w:rPr>
        <w:t>For those not m</w:t>
      </w:r>
      <w:r w:rsidR="005F4777">
        <w:rPr>
          <w:rFonts w:eastAsia="標楷體"/>
          <w:bCs/>
          <w:kern w:val="2"/>
          <w:szCs w:val="20"/>
        </w:rPr>
        <w:t xml:space="preserve">entioned in the regulation, </w:t>
      </w:r>
      <w:r w:rsidR="005F4777">
        <w:rPr>
          <w:rFonts w:eastAsia="標楷體"/>
          <w:color w:val="000000"/>
          <w:kern w:val="2"/>
        </w:rPr>
        <w:t>things are dealt with</w:t>
      </w:r>
      <w:r w:rsidR="0053539B">
        <w:rPr>
          <w:rFonts w:eastAsia="標楷體"/>
          <w:bCs/>
          <w:kern w:val="2"/>
          <w:szCs w:val="20"/>
        </w:rPr>
        <w:t xml:space="preserve"> according to </w:t>
      </w:r>
      <w:r w:rsidR="0053539B">
        <w:rPr>
          <w:rFonts w:eastAsia="標楷體"/>
          <w:i/>
          <w:color w:val="000000"/>
          <w:kern w:val="2"/>
        </w:rPr>
        <w:t>Common Regulations on Academic Studies</w:t>
      </w:r>
      <w:r w:rsidR="0053539B" w:rsidRPr="00AC1511">
        <w:rPr>
          <w:rFonts w:eastAsia="標楷體"/>
          <w:i/>
          <w:color w:val="000000"/>
          <w:kern w:val="2"/>
        </w:rPr>
        <w:t xml:space="preserve"> for </w:t>
      </w:r>
      <w:r w:rsidR="00216A34">
        <w:rPr>
          <w:rFonts w:eastAsia="標楷體"/>
          <w:i/>
          <w:color w:val="000000"/>
          <w:kern w:val="2"/>
        </w:rPr>
        <w:t>Master’s</w:t>
      </w:r>
      <w:r w:rsidR="0053539B" w:rsidRPr="00AC1511">
        <w:rPr>
          <w:rFonts w:eastAsia="標楷體"/>
          <w:i/>
          <w:color w:val="000000"/>
          <w:kern w:val="2"/>
        </w:rPr>
        <w:t xml:space="preserve"> </w:t>
      </w:r>
      <w:r w:rsidR="0053539B" w:rsidRPr="00AC1511">
        <w:rPr>
          <w:rFonts w:eastAsia="標楷體" w:hint="eastAsia"/>
          <w:i/>
          <w:color w:val="000000"/>
          <w:kern w:val="2"/>
        </w:rPr>
        <w:t>D</w:t>
      </w:r>
      <w:r w:rsidR="0053539B" w:rsidRPr="00AC1511">
        <w:rPr>
          <w:rFonts w:eastAsia="標楷體"/>
          <w:i/>
          <w:color w:val="000000"/>
          <w:kern w:val="2"/>
        </w:rPr>
        <w:t>egree</w:t>
      </w:r>
      <w:r w:rsidR="0053539B">
        <w:rPr>
          <w:rFonts w:eastAsia="標楷體"/>
          <w:color w:val="000000"/>
          <w:kern w:val="2"/>
        </w:rPr>
        <w:t xml:space="preserve"> and related </w:t>
      </w:r>
      <w:r w:rsidR="005F4777">
        <w:rPr>
          <w:rFonts w:eastAsia="標楷體"/>
          <w:color w:val="000000"/>
          <w:kern w:val="2"/>
        </w:rPr>
        <w:t>rules</w:t>
      </w:r>
      <w:r w:rsidR="0053539B">
        <w:rPr>
          <w:rFonts w:eastAsia="標楷體"/>
          <w:color w:val="000000"/>
          <w:kern w:val="2"/>
        </w:rPr>
        <w:t>.</w:t>
      </w:r>
    </w:p>
    <w:p w:rsidR="00556520" w:rsidRDefault="00CC0147" w:rsidP="00CC0147">
      <w:pPr>
        <w:widowControl/>
        <w:spacing w:beforeLines="50" w:before="180"/>
        <w:rPr>
          <w:rFonts w:eastAsia="標楷體"/>
          <w:bCs/>
          <w:kern w:val="2"/>
          <w:szCs w:val="20"/>
        </w:rPr>
      </w:pPr>
      <w:r w:rsidRPr="006E2A96">
        <w:rPr>
          <w:rFonts w:eastAsia="標楷體" w:hint="eastAsia"/>
          <w:bCs/>
          <w:kern w:val="2"/>
          <w:szCs w:val="20"/>
        </w:rPr>
        <w:t>九</w:t>
      </w:r>
      <w:r w:rsidRPr="006E2A96">
        <w:rPr>
          <w:rFonts w:eastAsia="標楷體" w:hint="eastAsia"/>
          <w:kern w:val="2"/>
        </w:rPr>
        <w:t>、</w:t>
      </w:r>
      <w:r w:rsidRPr="006E2A96">
        <w:rPr>
          <w:rFonts w:eastAsia="標楷體"/>
          <w:bCs/>
          <w:kern w:val="2"/>
          <w:szCs w:val="20"/>
        </w:rPr>
        <w:t>本要點經院務會議</w:t>
      </w:r>
      <w:r w:rsidRPr="006E2A96">
        <w:rPr>
          <w:rFonts w:eastAsia="標楷體" w:hint="eastAsia"/>
          <w:bCs/>
          <w:kern w:val="2"/>
          <w:szCs w:val="20"/>
        </w:rPr>
        <w:t>、</w:t>
      </w:r>
      <w:r w:rsidRPr="006E2A96">
        <w:rPr>
          <w:rFonts w:eastAsia="標楷體"/>
          <w:bCs/>
          <w:kern w:val="2"/>
          <w:szCs w:val="20"/>
        </w:rPr>
        <w:t>教務會議通過，並陳校長核定後實施，修正時亦同</w:t>
      </w:r>
      <w:r w:rsidR="00556520">
        <w:rPr>
          <w:rFonts w:eastAsia="標楷體" w:hint="eastAsia"/>
          <w:bCs/>
          <w:kern w:val="2"/>
          <w:szCs w:val="20"/>
        </w:rPr>
        <w:t>。</w:t>
      </w:r>
    </w:p>
    <w:p w:rsidR="008D01A7" w:rsidRDefault="0053539B" w:rsidP="008D01A7">
      <w:pPr>
        <w:widowControl/>
        <w:spacing w:beforeLines="50" w:before="180"/>
        <w:ind w:firstLineChars="200" w:firstLine="480"/>
        <w:rPr>
          <w:rFonts w:eastAsia="標楷體"/>
          <w:bCs/>
          <w:kern w:val="2"/>
          <w:szCs w:val="20"/>
        </w:rPr>
      </w:pPr>
      <w:r>
        <w:rPr>
          <w:rFonts w:eastAsia="標楷體"/>
          <w:bCs/>
          <w:kern w:val="2"/>
          <w:szCs w:val="20"/>
        </w:rPr>
        <w:t>The regulati</w:t>
      </w:r>
      <w:r w:rsidR="00556520">
        <w:rPr>
          <w:rFonts w:eastAsia="標楷體"/>
          <w:bCs/>
          <w:kern w:val="2"/>
          <w:szCs w:val="20"/>
        </w:rPr>
        <w:t xml:space="preserve">on is passed </w:t>
      </w:r>
      <w:r w:rsidR="00161002">
        <w:rPr>
          <w:rFonts w:eastAsia="標楷體"/>
          <w:bCs/>
          <w:kern w:val="2"/>
          <w:szCs w:val="20"/>
        </w:rPr>
        <w:t>by the</w:t>
      </w:r>
      <w:r>
        <w:rPr>
          <w:rFonts w:eastAsia="標楷體"/>
          <w:bCs/>
          <w:kern w:val="2"/>
          <w:szCs w:val="20"/>
        </w:rPr>
        <w:t xml:space="preserve"> </w:t>
      </w:r>
      <w:r w:rsidR="00556520">
        <w:rPr>
          <w:rFonts w:eastAsia="標楷體"/>
          <w:bCs/>
          <w:kern w:val="2"/>
          <w:szCs w:val="20"/>
        </w:rPr>
        <w:t xml:space="preserve">college affairs council, </w:t>
      </w:r>
      <w:r w:rsidR="00161002">
        <w:rPr>
          <w:rFonts w:eastAsia="標楷體"/>
          <w:bCs/>
          <w:kern w:val="2"/>
          <w:szCs w:val="20"/>
        </w:rPr>
        <w:t xml:space="preserve">the </w:t>
      </w:r>
      <w:r w:rsidR="00FE5F30">
        <w:rPr>
          <w:rFonts w:eastAsia="標楷體"/>
          <w:bCs/>
          <w:kern w:val="2"/>
          <w:szCs w:val="20"/>
        </w:rPr>
        <w:t>academic affairs council</w:t>
      </w:r>
      <w:r w:rsidR="00556520">
        <w:rPr>
          <w:rFonts w:eastAsia="標楷體"/>
          <w:bCs/>
          <w:kern w:val="2"/>
          <w:szCs w:val="20"/>
        </w:rPr>
        <w:t xml:space="preserve"> and implemented by the approval of the president, the same </w:t>
      </w:r>
      <w:r w:rsidR="00304008">
        <w:rPr>
          <w:rFonts w:eastAsia="標楷體"/>
          <w:bCs/>
          <w:kern w:val="2"/>
          <w:szCs w:val="20"/>
        </w:rPr>
        <w:t>when</w:t>
      </w:r>
      <w:r w:rsidR="00161002">
        <w:rPr>
          <w:rFonts w:eastAsia="標楷體"/>
          <w:bCs/>
          <w:kern w:val="2"/>
          <w:szCs w:val="20"/>
        </w:rPr>
        <w:t xml:space="preserve"> amendments</w:t>
      </w:r>
      <w:r w:rsidR="00304008">
        <w:rPr>
          <w:rFonts w:eastAsia="標楷體"/>
          <w:bCs/>
          <w:kern w:val="2"/>
          <w:szCs w:val="20"/>
        </w:rPr>
        <w:t xml:space="preserve"> are made</w:t>
      </w:r>
      <w:r w:rsidR="00556520">
        <w:rPr>
          <w:rFonts w:eastAsia="標楷體"/>
          <w:bCs/>
          <w:kern w:val="2"/>
          <w:szCs w:val="20"/>
        </w:rPr>
        <w:t>.</w:t>
      </w:r>
    </w:p>
    <w:p w:rsidR="00CC0147" w:rsidRPr="008D01A7" w:rsidRDefault="008D01A7" w:rsidP="008D01A7">
      <w:pPr>
        <w:widowControl/>
        <w:spacing w:beforeLines="50" w:before="180"/>
        <w:rPr>
          <w:rFonts w:eastAsia="標楷體"/>
          <w:bCs/>
          <w:kern w:val="2"/>
          <w:szCs w:val="20"/>
        </w:rPr>
      </w:pPr>
      <w:r>
        <w:rPr>
          <w:rFonts w:eastAsia="標楷體" w:hint="eastAsia"/>
          <w:b/>
          <w:kern w:val="2"/>
          <w:sz w:val="20"/>
        </w:rPr>
        <w:t>(</w:t>
      </w:r>
      <w:r w:rsidR="00FF4626" w:rsidRPr="00FF4626">
        <w:rPr>
          <w:rFonts w:eastAsia="標楷體" w:hint="eastAsia"/>
          <w:b/>
          <w:kern w:val="2"/>
          <w:sz w:val="20"/>
        </w:rPr>
        <w:t>中、英文版</w:t>
      </w:r>
      <w:r w:rsidR="00FF4626">
        <w:rPr>
          <w:rFonts w:eastAsia="標楷體" w:hint="eastAsia"/>
          <w:b/>
          <w:kern w:val="2"/>
          <w:sz w:val="20"/>
        </w:rPr>
        <w:t>法規</w:t>
      </w:r>
      <w:bookmarkStart w:id="0" w:name="_GoBack"/>
      <w:bookmarkEnd w:id="0"/>
      <w:r w:rsidR="00FF4626" w:rsidRPr="00FF4626">
        <w:rPr>
          <w:rFonts w:eastAsia="標楷體" w:hint="eastAsia"/>
          <w:b/>
          <w:kern w:val="2"/>
          <w:sz w:val="20"/>
        </w:rPr>
        <w:t>內容如有不一致，以中文版為準。</w:t>
      </w:r>
      <w:r>
        <w:t xml:space="preserve">In the event of discrepancies between the Chinese </w:t>
      </w:r>
      <w:r w:rsidR="00FF4626">
        <w:t>r</w:t>
      </w:r>
      <w:r w:rsidR="00FF4626" w:rsidRPr="00FF4626">
        <w:t xml:space="preserve">egulations </w:t>
      </w:r>
      <w:r>
        <w:t xml:space="preserve">and English </w:t>
      </w:r>
      <w:r w:rsidR="00FF4626" w:rsidRPr="00FF4626">
        <w:t>regulations</w:t>
      </w:r>
      <w:r w:rsidRPr="00FF4626">
        <w:t>,</w:t>
      </w:r>
      <w:r>
        <w:t xml:space="preserve"> the Chinese version shall prevail.</w:t>
      </w:r>
      <w:r>
        <w:rPr>
          <w:rFonts w:eastAsia="標楷體"/>
          <w:b/>
          <w:kern w:val="2"/>
          <w:sz w:val="20"/>
        </w:rPr>
        <w:t>)</w:t>
      </w:r>
    </w:p>
    <w:p w:rsidR="008D3735" w:rsidRPr="00FE5F30" w:rsidRDefault="00CC0147" w:rsidP="00FE5F30">
      <w:pPr>
        <w:ind w:firstLineChars="1900" w:firstLine="3804"/>
        <w:jc w:val="right"/>
        <w:rPr>
          <w:rFonts w:eastAsia="標楷體"/>
          <w:b/>
          <w:kern w:val="2"/>
          <w:sz w:val="20"/>
        </w:rPr>
      </w:pPr>
      <w:r w:rsidRPr="006E2A96">
        <w:rPr>
          <w:rFonts w:eastAsia="標楷體"/>
          <w:b/>
          <w:kern w:val="2"/>
          <w:sz w:val="20"/>
        </w:rPr>
        <w:t>本規章負責單位：</w:t>
      </w:r>
      <w:r w:rsidRPr="006E2A96">
        <w:rPr>
          <w:rFonts w:eastAsia="標楷體" w:hint="eastAsia"/>
          <w:b/>
          <w:kern w:val="2"/>
          <w:sz w:val="20"/>
        </w:rPr>
        <w:t>STEM</w:t>
      </w:r>
      <w:r w:rsidRPr="006E2A96">
        <w:rPr>
          <w:rFonts w:eastAsia="標楷體" w:hint="eastAsia"/>
          <w:b/>
          <w:kern w:val="2"/>
          <w:sz w:val="20"/>
        </w:rPr>
        <w:t>教育國際碩士學位學程</w:t>
      </w:r>
      <w:r w:rsidR="00E53DB8">
        <w:rPr>
          <w:rFonts w:eastAsia="標楷體"/>
          <w:b/>
          <w:kern w:val="2"/>
          <w:sz w:val="20"/>
        </w:rPr>
        <w:t>Accountability</w:t>
      </w:r>
      <w:r w:rsidR="00FE5F30">
        <w:rPr>
          <w:rFonts w:eastAsia="標楷體"/>
          <w:b/>
          <w:kern w:val="2"/>
          <w:sz w:val="20"/>
        </w:rPr>
        <w:t xml:space="preserve"> unit of the regulation: Internationa</w:t>
      </w:r>
      <w:r w:rsidR="00FE5F30" w:rsidRPr="00FE5F30">
        <w:rPr>
          <w:rFonts w:eastAsia="標楷體"/>
          <w:b/>
          <w:kern w:val="2"/>
          <w:sz w:val="20"/>
        </w:rPr>
        <w:t>l Master Program of STEM Education</w:t>
      </w:r>
    </w:p>
    <w:sectPr w:rsidR="008D3735" w:rsidRPr="00FE5F3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765" w:rsidRDefault="00712765" w:rsidP="009B15C6">
      <w:r>
        <w:separator/>
      </w:r>
    </w:p>
  </w:endnote>
  <w:endnote w:type="continuationSeparator" w:id="0">
    <w:p w:rsidR="00712765" w:rsidRDefault="00712765" w:rsidP="009B1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765" w:rsidRDefault="00712765" w:rsidP="009B15C6">
      <w:r>
        <w:separator/>
      </w:r>
    </w:p>
  </w:footnote>
  <w:footnote w:type="continuationSeparator" w:id="0">
    <w:p w:rsidR="00712765" w:rsidRDefault="00712765" w:rsidP="009B15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F5977"/>
    <w:multiLevelType w:val="hybridMultilevel"/>
    <w:tmpl w:val="F66E814E"/>
    <w:lvl w:ilvl="0" w:tplc="0C22CA36">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147"/>
    <w:rsid w:val="000335A2"/>
    <w:rsid w:val="00094D42"/>
    <w:rsid w:val="000D2A8D"/>
    <w:rsid w:val="000E4674"/>
    <w:rsid w:val="000E4F88"/>
    <w:rsid w:val="000F485C"/>
    <w:rsid w:val="00161002"/>
    <w:rsid w:val="00171AD8"/>
    <w:rsid w:val="00197D07"/>
    <w:rsid w:val="001E5E3E"/>
    <w:rsid w:val="001E7BD3"/>
    <w:rsid w:val="00216A34"/>
    <w:rsid w:val="00242D19"/>
    <w:rsid w:val="00253ED3"/>
    <w:rsid w:val="00261001"/>
    <w:rsid w:val="00272197"/>
    <w:rsid w:val="002D2E15"/>
    <w:rsid w:val="002D2F1C"/>
    <w:rsid w:val="002E763D"/>
    <w:rsid w:val="003034A7"/>
    <w:rsid w:val="00304008"/>
    <w:rsid w:val="00316B10"/>
    <w:rsid w:val="0032311C"/>
    <w:rsid w:val="003445CC"/>
    <w:rsid w:val="00367935"/>
    <w:rsid w:val="00396511"/>
    <w:rsid w:val="003A126B"/>
    <w:rsid w:val="003F41D2"/>
    <w:rsid w:val="003F4EB1"/>
    <w:rsid w:val="00401435"/>
    <w:rsid w:val="00472B52"/>
    <w:rsid w:val="0048777E"/>
    <w:rsid w:val="004A00F1"/>
    <w:rsid w:val="004A170B"/>
    <w:rsid w:val="004A3ED4"/>
    <w:rsid w:val="004B0230"/>
    <w:rsid w:val="004F6742"/>
    <w:rsid w:val="00500BD1"/>
    <w:rsid w:val="005011BD"/>
    <w:rsid w:val="0053539B"/>
    <w:rsid w:val="00556520"/>
    <w:rsid w:val="00560724"/>
    <w:rsid w:val="00572B5C"/>
    <w:rsid w:val="00580016"/>
    <w:rsid w:val="005E18CB"/>
    <w:rsid w:val="005E67DF"/>
    <w:rsid w:val="005F4777"/>
    <w:rsid w:val="00650351"/>
    <w:rsid w:val="006615AD"/>
    <w:rsid w:val="00674DFD"/>
    <w:rsid w:val="006D06C5"/>
    <w:rsid w:val="006D0F76"/>
    <w:rsid w:val="006E2751"/>
    <w:rsid w:val="007109DD"/>
    <w:rsid w:val="00712765"/>
    <w:rsid w:val="00752D4A"/>
    <w:rsid w:val="0075607B"/>
    <w:rsid w:val="00780F1C"/>
    <w:rsid w:val="00792EC7"/>
    <w:rsid w:val="007A4D27"/>
    <w:rsid w:val="007B514F"/>
    <w:rsid w:val="008114D7"/>
    <w:rsid w:val="00836839"/>
    <w:rsid w:val="008401DF"/>
    <w:rsid w:val="008742A5"/>
    <w:rsid w:val="008D01A7"/>
    <w:rsid w:val="008D1296"/>
    <w:rsid w:val="008D15A4"/>
    <w:rsid w:val="008D1C06"/>
    <w:rsid w:val="008D3735"/>
    <w:rsid w:val="008D4FE9"/>
    <w:rsid w:val="00905505"/>
    <w:rsid w:val="00933446"/>
    <w:rsid w:val="009658A7"/>
    <w:rsid w:val="009B15C6"/>
    <w:rsid w:val="009C09F5"/>
    <w:rsid w:val="009D32CC"/>
    <w:rsid w:val="009D5EB6"/>
    <w:rsid w:val="00A42D52"/>
    <w:rsid w:val="00A56EDC"/>
    <w:rsid w:val="00A80BC0"/>
    <w:rsid w:val="00AA0D5C"/>
    <w:rsid w:val="00AA51FA"/>
    <w:rsid w:val="00AC1511"/>
    <w:rsid w:val="00AD0B7A"/>
    <w:rsid w:val="00AE7A7F"/>
    <w:rsid w:val="00B00CDF"/>
    <w:rsid w:val="00B13077"/>
    <w:rsid w:val="00B21F0F"/>
    <w:rsid w:val="00B26F29"/>
    <w:rsid w:val="00B4565D"/>
    <w:rsid w:val="00B55AD3"/>
    <w:rsid w:val="00B80EB3"/>
    <w:rsid w:val="00BF126A"/>
    <w:rsid w:val="00CC0147"/>
    <w:rsid w:val="00CC515E"/>
    <w:rsid w:val="00CE57C5"/>
    <w:rsid w:val="00CF6EAA"/>
    <w:rsid w:val="00D11E9C"/>
    <w:rsid w:val="00D51C88"/>
    <w:rsid w:val="00DA0E6F"/>
    <w:rsid w:val="00DC61D2"/>
    <w:rsid w:val="00E25843"/>
    <w:rsid w:val="00E53DB8"/>
    <w:rsid w:val="00E545DE"/>
    <w:rsid w:val="00E63CF1"/>
    <w:rsid w:val="00EA4BB8"/>
    <w:rsid w:val="00EA7FC2"/>
    <w:rsid w:val="00EB6BE9"/>
    <w:rsid w:val="00ED4A11"/>
    <w:rsid w:val="00EE2492"/>
    <w:rsid w:val="00F2673D"/>
    <w:rsid w:val="00F657C3"/>
    <w:rsid w:val="00F83E64"/>
    <w:rsid w:val="00FA3F4C"/>
    <w:rsid w:val="00FE5F30"/>
    <w:rsid w:val="00FF46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97228"/>
  <w15:chartTrackingRefBased/>
  <w15:docId w15:val="{7A5AB601-DBB6-43C9-8202-D8182977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147"/>
    <w:pPr>
      <w:widowControl w:val="0"/>
    </w:pPr>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15C6"/>
    <w:pPr>
      <w:tabs>
        <w:tab w:val="center" w:pos="4153"/>
        <w:tab w:val="right" w:pos="8306"/>
      </w:tabs>
      <w:snapToGrid w:val="0"/>
    </w:pPr>
    <w:rPr>
      <w:sz w:val="20"/>
      <w:szCs w:val="20"/>
    </w:rPr>
  </w:style>
  <w:style w:type="character" w:customStyle="1" w:styleId="a4">
    <w:name w:val="頁首 字元"/>
    <w:basedOn w:val="a0"/>
    <w:link w:val="a3"/>
    <w:uiPriority w:val="99"/>
    <w:rsid w:val="009B15C6"/>
    <w:rPr>
      <w:rFonts w:ascii="Times New Roman" w:eastAsia="新細明體" w:hAnsi="Times New Roman" w:cs="Times New Roman"/>
      <w:kern w:val="0"/>
      <w:sz w:val="20"/>
      <w:szCs w:val="20"/>
    </w:rPr>
  </w:style>
  <w:style w:type="paragraph" w:styleId="a5">
    <w:name w:val="footer"/>
    <w:basedOn w:val="a"/>
    <w:link w:val="a6"/>
    <w:uiPriority w:val="99"/>
    <w:unhideWhenUsed/>
    <w:rsid w:val="009B15C6"/>
    <w:pPr>
      <w:tabs>
        <w:tab w:val="center" w:pos="4153"/>
        <w:tab w:val="right" w:pos="8306"/>
      </w:tabs>
      <w:snapToGrid w:val="0"/>
    </w:pPr>
    <w:rPr>
      <w:sz w:val="20"/>
      <w:szCs w:val="20"/>
    </w:rPr>
  </w:style>
  <w:style w:type="character" w:customStyle="1" w:styleId="a6">
    <w:name w:val="頁尾 字元"/>
    <w:basedOn w:val="a0"/>
    <w:link w:val="a5"/>
    <w:uiPriority w:val="99"/>
    <w:rsid w:val="009B15C6"/>
    <w:rPr>
      <w:rFonts w:ascii="Times New Roman" w:eastAsia="新細明體" w:hAnsi="Times New Roman" w:cs="Times New Roman"/>
      <w:kern w:val="0"/>
      <w:sz w:val="20"/>
      <w:szCs w:val="20"/>
    </w:rPr>
  </w:style>
  <w:style w:type="paragraph" w:styleId="a7">
    <w:name w:val="List Paragraph"/>
    <w:basedOn w:val="a"/>
    <w:uiPriority w:val="34"/>
    <w:qFormat/>
    <w:rsid w:val="00DA0E6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09F0C-7777-4E9A-B3F1-2278F108A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1182</Words>
  <Characters>6742</Characters>
  <Application>Microsoft Office Word</Application>
  <DocSecurity>0</DocSecurity>
  <Lines>56</Lines>
  <Paragraphs>15</Paragraphs>
  <ScaleCrop>false</ScaleCrop>
  <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chien393@mail.nptu.edu.tw</dc:creator>
  <cp:keywords/>
  <dc:description/>
  <cp:lastModifiedBy>Windows 使用者</cp:lastModifiedBy>
  <cp:revision>2</cp:revision>
  <dcterms:created xsi:type="dcterms:W3CDTF">2021-10-27T08:04:00Z</dcterms:created>
  <dcterms:modified xsi:type="dcterms:W3CDTF">2021-10-27T08:04:00Z</dcterms:modified>
</cp:coreProperties>
</file>